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67E28" w:rsidRPr="00620AA4" w:rsidRDefault="00767E28" w:rsidP="00620AA4">
      <w:pPr>
        <w:spacing w:line="480" w:lineRule="auto"/>
        <w:rPr>
          <w:rFonts w:ascii="Times New Roman" w:hAnsi="Times New Roman" w:cs="Times New Roman"/>
          <w:bCs/>
          <w:sz w:val="24"/>
          <w:szCs w:val="24"/>
        </w:rPr>
      </w:pPr>
    </w:p>
    <w:p w:rsidR="00767E28" w:rsidRPr="00620AA4" w:rsidRDefault="00767E28" w:rsidP="00620AA4">
      <w:pPr>
        <w:spacing w:line="480" w:lineRule="auto"/>
        <w:rPr>
          <w:rFonts w:ascii="Times New Roman" w:hAnsi="Times New Roman" w:cs="Times New Roman"/>
          <w:bCs/>
          <w:sz w:val="24"/>
          <w:szCs w:val="24"/>
        </w:rPr>
      </w:pPr>
    </w:p>
    <w:p w:rsidR="00620AA4" w:rsidRDefault="00620AA4" w:rsidP="00620AA4">
      <w:pPr>
        <w:spacing w:line="480" w:lineRule="auto"/>
        <w:jc w:val="center"/>
        <w:rPr>
          <w:rFonts w:ascii="Times New Roman" w:hAnsi="Times New Roman" w:cs="Times New Roman"/>
          <w:bCs/>
          <w:sz w:val="24"/>
          <w:szCs w:val="24"/>
        </w:rPr>
      </w:pPr>
    </w:p>
    <w:p w:rsidR="00620AA4" w:rsidRDefault="00620AA4" w:rsidP="00620AA4">
      <w:pPr>
        <w:spacing w:line="480" w:lineRule="auto"/>
        <w:jc w:val="center"/>
        <w:rPr>
          <w:rFonts w:ascii="Times New Roman" w:hAnsi="Times New Roman" w:cs="Times New Roman"/>
          <w:bCs/>
          <w:sz w:val="24"/>
          <w:szCs w:val="24"/>
        </w:rPr>
      </w:pPr>
    </w:p>
    <w:p w:rsidR="00620AA4" w:rsidRDefault="00620AA4" w:rsidP="00620AA4">
      <w:pPr>
        <w:spacing w:line="480" w:lineRule="auto"/>
        <w:jc w:val="center"/>
        <w:rPr>
          <w:rFonts w:ascii="Times New Roman" w:hAnsi="Times New Roman" w:cs="Times New Roman"/>
          <w:bCs/>
          <w:sz w:val="24"/>
          <w:szCs w:val="24"/>
        </w:rPr>
      </w:pPr>
    </w:p>
    <w:p w:rsidR="00620AA4" w:rsidRDefault="00620AA4" w:rsidP="00620AA4">
      <w:pPr>
        <w:spacing w:line="480" w:lineRule="auto"/>
        <w:jc w:val="center"/>
        <w:rPr>
          <w:rFonts w:ascii="Times New Roman" w:hAnsi="Times New Roman" w:cs="Times New Roman"/>
          <w:bCs/>
          <w:sz w:val="24"/>
          <w:szCs w:val="24"/>
        </w:rPr>
      </w:pPr>
    </w:p>
    <w:p w:rsidR="00620AA4" w:rsidRDefault="00620AA4" w:rsidP="00620AA4">
      <w:pPr>
        <w:spacing w:line="480" w:lineRule="auto"/>
        <w:jc w:val="center"/>
        <w:rPr>
          <w:rFonts w:ascii="Times New Roman" w:hAnsi="Times New Roman" w:cs="Times New Roman"/>
          <w:bCs/>
          <w:sz w:val="24"/>
          <w:szCs w:val="24"/>
        </w:rPr>
      </w:pPr>
    </w:p>
    <w:p w:rsidR="00767E28" w:rsidRPr="00620AA4" w:rsidRDefault="00620AA4" w:rsidP="00620AA4">
      <w:pPr>
        <w:spacing w:line="480" w:lineRule="auto"/>
        <w:jc w:val="center"/>
        <w:rPr>
          <w:rFonts w:ascii="Times New Roman" w:hAnsi="Times New Roman" w:cs="Times New Roman"/>
          <w:bCs/>
          <w:sz w:val="24"/>
          <w:szCs w:val="24"/>
        </w:rPr>
      </w:pPr>
      <w:r w:rsidRPr="00620AA4">
        <w:rPr>
          <w:rFonts w:ascii="Times New Roman" w:hAnsi="Times New Roman" w:cs="Times New Roman"/>
          <w:bCs/>
          <w:sz w:val="24"/>
          <w:szCs w:val="24"/>
        </w:rPr>
        <w:t>Country Report.</w:t>
      </w:r>
    </w:p>
    <w:p w:rsidR="00620AA4" w:rsidRPr="00620AA4" w:rsidRDefault="00620AA4" w:rsidP="00620AA4">
      <w:pPr>
        <w:spacing w:line="480" w:lineRule="auto"/>
        <w:jc w:val="center"/>
        <w:rPr>
          <w:rFonts w:ascii="Times New Roman" w:hAnsi="Times New Roman" w:cs="Times New Roman"/>
          <w:bCs/>
          <w:sz w:val="24"/>
          <w:szCs w:val="24"/>
        </w:rPr>
      </w:pPr>
      <w:r w:rsidRPr="00620AA4">
        <w:rPr>
          <w:rFonts w:ascii="Times New Roman" w:hAnsi="Times New Roman" w:cs="Times New Roman"/>
          <w:bCs/>
          <w:sz w:val="24"/>
          <w:szCs w:val="24"/>
        </w:rPr>
        <w:t>Name.</w:t>
      </w:r>
    </w:p>
    <w:p w:rsidR="00620AA4" w:rsidRPr="00620AA4" w:rsidRDefault="00620AA4" w:rsidP="00620AA4">
      <w:pPr>
        <w:spacing w:line="480" w:lineRule="auto"/>
        <w:jc w:val="center"/>
        <w:rPr>
          <w:rFonts w:ascii="Times New Roman" w:hAnsi="Times New Roman" w:cs="Times New Roman"/>
          <w:bCs/>
          <w:sz w:val="24"/>
          <w:szCs w:val="24"/>
        </w:rPr>
      </w:pPr>
      <w:r w:rsidRPr="00620AA4">
        <w:rPr>
          <w:rFonts w:ascii="Times New Roman" w:hAnsi="Times New Roman" w:cs="Times New Roman"/>
          <w:bCs/>
          <w:sz w:val="24"/>
          <w:szCs w:val="24"/>
        </w:rPr>
        <w:t>Institution.</w:t>
      </w:r>
    </w:p>
    <w:p w:rsidR="00620AA4" w:rsidRPr="00620AA4" w:rsidRDefault="00620AA4" w:rsidP="00620AA4">
      <w:pPr>
        <w:spacing w:line="480" w:lineRule="auto"/>
        <w:jc w:val="center"/>
        <w:rPr>
          <w:rFonts w:ascii="Times New Roman" w:hAnsi="Times New Roman" w:cs="Times New Roman"/>
          <w:bCs/>
          <w:sz w:val="24"/>
          <w:szCs w:val="24"/>
        </w:rPr>
      </w:pPr>
      <w:r w:rsidRPr="00620AA4">
        <w:rPr>
          <w:rFonts w:ascii="Times New Roman" w:hAnsi="Times New Roman" w:cs="Times New Roman"/>
          <w:bCs/>
          <w:sz w:val="24"/>
          <w:szCs w:val="24"/>
        </w:rPr>
        <w:t>Date.</w:t>
      </w:r>
    </w:p>
    <w:p w:rsidR="00767E28" w:rsidRPr="00620AA4" w:rsidRDefault="00767E28" w:rsidP="00620AA4">
      <w:pPr>
        <w:spacing w:line="480" w:lineRule="auto"/>
        <w:rPr>
          <w:rFonts w:ascii="Times New Roman" w:hAnsi="Times New Roman" w:cs="Times New Roman"/>
          <w:bCs/>
          <w:sz w:val="24"/>
          <w:szCs w:val="24"/>
        </w:rPr>
      </w:pPr>
    </w:p>
    <w:p w:rsidR="00767E28" w:rsidRPr="00620AA4" w:rsidRDefault="00767E28" w:rsidP="00620AA4">
      <w:pPr>
        <w:spacing w:line="480" w:lineRule="auto"/>
        <w:rPr>
          <w:rFonts w:ascii="Times New Roman" w:hAnsi="Times New Roman" w:cs="Times New Roman"/>
          <w:bCs/>
          <w:sz w:val="24"/>
          <w:szCs w:val="24"/>
        </w:rPr>
      </w:pPr>
    </w:p>
    <w:p w:rsidR="00767E28" w:rsidRPr="00620AA4" w:rsidRDefault="00767E28" w:rsidP="00620AA4">
      <w:pPr>
        <w:spacing w:line="480" w:lineRule="auto"/>
        <w:ind w:firstLine="720"/>
        <w:jc w:val="center"/>
        <w:rPr>
          <w:rFonts w:ascii="Times New Roman" w:hAnsi="Times New Roman" w:cs="Times New Roman"/>
          <w:b/>
          <w:bCs/>
          <w:sz w:val="24"/>
          <w:szCs w:val="24"/>
        </w:rPr>
      </w:pPr>
    </w:p>
    <w:p w:rsidR="00620AA4" w:rsidRDefault="00620AA4" w:rsidP="00620AA4">
      <w:pPr>
        <w:spacing w:line="480" w:lineRule="auto"/>
        <w:ind w:firstLine="720"/>
        <w:jc w:val="center"/>
        <w:rPr>
          <w:rFonts w:ascii="Times New Roman" w:hAnsi="Times New Roman" w:cs="Times New Roman"/>
          <w:b/>
          <w:bCs/>
          <w:sz w:val="24"/>
          <w:szCs w:val="24"/>
        </w:rPr>
      </w:pPr>
    </w:p>
    <w:p w:rsidR="00620AA4" w:rsidRDefault="00620AA4" w:rsidP="00620AA4">
      <w:pPr>
        <w:spacing w:line="480" w:lineRule="auto"/>
        <w:ind w:firstLine="720"/>
        <w:jc w:val="center"/>
        <w:rPr>
          <w:rFonts w:ascii="Times New Roman" w:hAnsi="Times New Roman" w:cs="Times New Roman"/>
          <w:b/>
          <w:bCs/>
          <w:sz w:val="24"/>
          <w:szCs w:val="24"/>
        </w:rPr>
      </w:pPr>
    </w:p>
    <w:p w:rsidR="00620AA4" w:rsidRDefault="00620AA4" w:rsidP="00620AA4">
      <w:pPr>
        <w:spacing w:line="480" w:lineRule="auto"/>
        <w:ind w:firstLine="720"/>
        <w:jc w:val="center"/>
        <w:rPr>
          <w:rFonts w:ascii="Times New Roman" w:hAnsi="Times New Roman" w:cs="Times New Roman"/>
          <w:b/>
          <w:bCs/>
          <w:sz w:val="24"/>
          <w:szCs w:val="24"/>
        </w:rPr>
      </w:pPr>
    </w:p>
    <w:p w:rsidR="00620AA4" w:rsidRDefault="00620AA4" w:rsidP="00620AA4">
      <w:pPr>
        <w:spacing w:line="480" w:lineRule="auto"/>
        <w:ind w:firstLine="720"/>
        <w:jc w:val="center"/>
        <w:rPr>
          <w:rFonts w:ascii="Times New Roman" w:hAnsi="Times New Roman" w:cs="Times New Roman"/>
          <w:b/>
          <w:bCs/>
          <w:sz w:val="24"/>
          <w:szCs w:val="24"/>
        </w:rPr>
      </w:pPr>
    </w:p>
    <w:p w:rsidR="00767E28" w:rsidRPr="00620AA4" w:rsidRDefault="00767E28" w:rsidP="00620AA4">
      <w:pPr>
        <w:spacing w:line="480" w:lineRule="auto"/>
        <w:ind w:firstLine="720"/>
        <w:jc w:val="center"/>
        <w:rPr>
          <w:rFonts w:ascii="Times New Roman" w:hAnsi="Times New Roman" w:cs="Times New Roman"/>
          <w:bCs/>
          <w:sz w:val="24"/>
          <w:szCs w:val="24"/>
        </w:rPr>
      </w:pPr>
      <w:r w:rsidRPr="00620AA4">
        <w:rPr>
          <w:rFonts w:ascii="Times New Roman" w:hAnsi="Times New Roman" w:cs="Times New Roman"/>
          <w:b/>
          <w:bCs/>
          <w:sz w:val="24"/>
          <w:szCs w:val="24"/>
        </w:rPr>
        <w:lastRenderedPageBreak/>
        <w:t>Introduction</w:t>
      </w:r>
      <w:r w:rsidRPr="00620AA4">
        <w:rPr>
          <w:rFonts w:ascii="Times New Roman" w:hAnsi="Times New Roman" w:cs="Times New Roman"/>
          <w:bCs/>
          <w:sz w:val="24"/>
          <w:szCs w:val="24"/>
        </w:rPr>
        <w:t>.</w:t>
      </w:r>
    </w:p>
    <w:p w:rsidR="00767E28" w:rsidRPr="00620AA4" w:rsidRDefault="00767E28" w:rsidP="0061729E">
      <w:pPr>
        <w:spacing w:line="480" w:lineRule="auto"/>
        <w:ind w:firstLine="720"/>
        <w:rPr>
          <w:rFonts w:ascii="Times New Roman" w:hAnsi="Times New Roman" w:cs="Times New Roman"/>
          <w:bCs/>
          <w:sz w:val="24"/>
          <w:szCs w:val="24"/>
        </w:rPr>
      </w:pPr>
      <w:r w:rsidRPr="00620AA4">
        <w:rPr>
          <w:rFonts w:ascii="Times New Roman" w:hAnsi="Times New Roman" w:cs="Times New Roman"/>
          <w:bCs/>
          <w:sz w:val="24"/>
          <w:szCs w:val="24"/>
        </w:rPr>
        <w:t>The Republic of Malta is island country in the Mediterranean Sea in Europe. The main islands includ</w:t>
      </w:r>
      <w:r w:rsidR="0061729E">
        <w:rPr>
          <w:rFonts w:ascii="Times New Roman" w:hAnsi="Times New Roman" w:cs="Times New Roman"/>
          <w:bCs/>
          <w:sz w:val="24"/>
          <w:szCs w:val="24"/>
        </w:rPr>
        <w:t>e Gozo, Malta and Comino</w:t>
      </w:r>
      <w:r w:rsidRPr="00620AA4">
        <w:rPr>
          <w:rFonts w:ascii="Times New Roman" w:hAnsi="Times New Roman" w:cs="Times New Roman"/>
          <w:bCs/>
          <w:sz w:val="24"/>
          <w:szCs w:val="24"/>
        </w:rPr>
        <w:t xml:space="preserve"> commonly known as the archipelago. The Republic of Malta is suitably located and has unsettled stories of the past which helped in fighting for succession and power control for the republic. The increased interaction has also faced the country amid the emerging European powers and the lingering cultures from the Middle East and African continent (Baldacchino, 2016). Concerning this setup, the country’s society has encountered varied changes from time to time. The society has been in the making for many years under oppressive domination of external powers such as Romans, Greeks, French, Phoenicians, and British among other powers. In addition to this, the Republic of Malta has always tried to polish its country profile by practicing warm and generous hospitality to strangers hence the growing nature of Malta economy.</w:t>
      </w:r>
      <w:r w:rsidR="0061729E">
        <w:rPr>
          <w:rFonts w:ascii="Times New Roman" w:hAnsi="Times New Roman" w:cs="Times New Roman"/>
          <w:bCs/>
          <w:sz w:val="24"/>
          <w:szCs w:val="24"/>
        </w:rPr>
        <w:t xml:space="preserve"> </w:t>
      </w:r>
      <w:r w:rsidRPr="00620AA4">
        <w:rPr>
          <w:rFonts w:ascii="Times New Roman" w:hAnsi="Times New Roman" w:cs="Times New Roman"/>
          <w:bCs/>
          <w:sz w:val="24"/>
          <w:szCs w:val="24"/>
        </w:rPr>
        <w:t>This paper seeks to provide a country report on the culture of Malta by focusing on the history of culture, common foods, major religions, health beliefs, preparing cultural dishes and the so</w:t>
      </w:r>
      <w:r w:rsidR="0061729E">
        <w:rPr>
          <w:rFonts w:ascii="Times New Roman" w:hAnsi="Times New Roman" w:cs="Times New Roman"/>
          <w:bCs/>
          <w:sz w:val="24"/>
          <w:szCs w:val="24"/>
        </w:rPr>
        <w:t xml:space="preserve">cial factors affecting </w:t>
      </w:r>
      <w:r w:rsidRPr="00620AA4">
        <w:rPr>
          <w:rFonts w:ascii="Times New Roman" w:hAnsi="Times New Roman" w:cs="Times New Roman"/>
          <w:bCs/>
          <w:sz w:val="24"/>
          <w:szCs w:val="24"/>
        </w:rPr>
        <w:t xml:space="preserve">culture in the country. </w:t>
      </w:r>
    </w:p>
    <w:p w:rsidR="00767E28" w:rsidRPr="00620AA4" w:rsidRDefault="00767E28" w:rsidP="00620AA4">
      <w:pPr>
        <w:spacing w:line="480" w:lineRule="auto"/>
        <w:ind w:firstLine="720"/>
        <w:jc w:val="center"/>
        <w:rPr>
          <w:rFonts w:ascii="Times New Roman" w:hAnsi="Times New Roman" w:cs="Times New Roman"/>
          <w:bCs/>
          <w:sz w:val="24"/>
          <w:szCs w:val="24"/>
        </w:rPr>
      </w:pPr>
      <w:r w:rsidRPr="00620AA4">
        <w:rPr>
          <w:rFonts w:ascii="Times New Roman" w:hAnsi="Times New Roman" w:cs="Times New Roman"/>
          <w:b/>
          <w:bCs/>
          <w:sz w:val="24"/>
          <w:szCs w:val="24"/>
        </w:rPr>
        <w:t>History of the culture</w:t>
      </w:r>
      <w:r w:rsidRPr="00620AA4">
        <w:rPr>
          <w:rFonts w:ascii="Times New Roman" w:hAnsi="Times New Roman" w:cs="Times New Roman"/>
          <w:bCs/>
          <w:sz w:val="24"/>
          <w:szCs w:val="24"/>
        </w:rPr>
        <w:t>.</w:t>
      </w:r>
    </w:p>
    <w:p w:rsidR="00767E28" w:rsidRPr="00620AA4" w:rsidRDefault="00767E28" w:rsidP="00620AA4">
      <w:pPr>
        <w:spacing w:line="480" w:lineRule="auto"/>
        <w:ind w:firstLine="720"/>
        <w:rPr>
          <w:rFonts w:ascii="Times New Roman" w:hAnsi="Times New Roman" w:cs="Times New Roman"/>
          <w:bCs/>
          <w:sz w:val="24"/>
          <w:szCs w:val="24"/>
        </w:rPr>
      </w:pPr>
      <w:r w:rsidRPr="00620AA4">
        <w:rPr>
          <w:rFonts w:ascii="Times New Roman" w:hAnsi="Times New Roman" w:cs="Times New Roman"/>
          <w:bCs/>
          <w:sz w:val="24"/>
          <w:szCs w:val="24"/>
        </w:rPr>
        <w:t>The Republic of Malta is located in the midst of Mediterranean Sea in Europe. The country is made us of a significant group of islands commonly known as the archipelago</w:t>
      </w:r>
      <w:r w:rsidR="00AF2B77">
        <w:rPr>
          <w:rFonts w:ascii="Times New Roman" w:hAnsi="Times New Roman" w:cs="Times New Roman"/>
          <w:bCs/>
          <w:sz w:val="24"/>
          <w:szCs w:val="24"/>
        </w:rPr>
        <w:t xml:space="preserve"> </w:t>
      </w:r>
      <w:r w:rsidR="00AF2B77" w:rsidRPr="00620AA4">
        <w:rPr>
          <w:rFonts w:ascii="Times New Roman" w:hAnsi="Times New Roman" w:cs="Times New Roman"/>
          <w:bCs/>
          <w:sz w:val="24"/>
          <w:szCs w:val="24"/>
        </w:rPr>
        <w:t>(Milcu et al., 2013)</w:t>
      </w:r>
      <w:r w:rsidRPr="00620AA4">
        <w:rPr>
          <w:rFonts w:ascii="Times New Roman" w:hAnsi="Times New Roman" w:cs="Times New Roman"/>
          <w:bCs/>
          <w:sz w:val="24"/>
          <w:szCs w:val="24"/>
        </w:rPr>
        <w:t>. Due to the difference in size and climatic zones along the Mediterranean Sea, each island plays a vital role towards enhancing survival for Maltase.</w:t>
      </w:r>
    </w:p>
    <w:p w:rsidR="00767E28" w:rsidRPr="00620AA4" w:rsidRDefault="00767E28" w:rsidP="00620AA4">
      <w:pPr>
        <w:spacing w:line="480" w:lineRule="auto"/>
        <w:ind w:firstLine="720"/>
        <w:rPr>
          <w:rFonts w:ascii="Times New Roman" w:hAnsi="Times New Roman" w:cs="Times New Roman"/>
          <w:bCs/>
          <w:sz w:val="24"/>
          <w:szCs w:val="24"/>
        </w:rPr>
      </w:pPr>
      <w:r w:rsidRPr="00620AA4">
        <w:rPr>
          <w:rFonts w:ascii="Times New Roman" w:hAnsi="Times New Roman" w:cs="Times New Roman"/>
          <w:bCs/>
          <w:sz w:val="24"/>
          <w:szCs w:val="24"/>
        </w:rPr>
        <w:t xml:space="preserve">In general, the country has encountered unsettled history over centuries. It was colonized by different foreign powers such as Britain, French, Romans, Greeks, Arabs and others who often fought for powers and personal interests. The strategic location of the island of Malta </w:t>
      </w:r>
      <w:r w:rsidRPr="00620AA4">
        <w:rPr>
          <w:rFonts w:ascii="Times New Roman" w:hAnsi="Times New Roman" w:cs="Times New Roman"/>
          <w:bCs/>
          <w:sz w:val="24"/>
          <w:szCs w:val="24"/>
        </w:rPr>
        <w:lastRenderedPageBreak/>
        <w:t>attributed to a great political milestone during the World War II. The island served as the hiding grounds for the allied powers. At a time, the country was attacked by the Italian and German aircraft through bombing, which left Malta overwhelmed at the end of the war. Later on, Maltese people were greatly appraised by the British powers for their bravery actions during the war, and the country was awarded the George Cross (Milcu et al., 2013). The country gained independence from Britain in 1964 and joined commonwealth and later the European Union in 2004. The country’s political status remained under control of Britain even after independence since a series of changes in the constitutions were continuously approved, deferred and canceled. British political atmosphere remained in the country. The colonizer was in control of Malta’s mercenaries and this encouraged continuous exploitation and domination in the domestic economy. The colony possessed the most significant shipyards in the country</w:t>
      </w:r>
      <w:r w:rsidR="0061729E">
        <w:rPr>
          <w:rFonts w:ascii="Times New Roman" w:hAnsi="Times New Roman" w:cs="Times New Roman"/>
          <w:bCs/>
          <w:sz w:val="24"/>
          <w:szCs w:val="24"/>
        </w:rPr>
        <w:t xml:space="preserve"> </w:t>
      </w:r>
      <w:r w:rsidR="0061729E" w:rsidRPr="00620AA4">
        <w:rPr>
          <w:rFonts w:ascii="Times New Roman" w:hAnsi="Times New Roman" w:cs="Times New Roman"/>
          <w:bCs/>
          <w:sz w:val="24"/>
          <w:szCs w:val="24"/>
        </w:rPr>
        <w:t>(Milcu et al., 2013)</w:t>
      </w:r>
      <w:r w:rsidRPr="00620AA4">
        <w:rPr>
          <w:rFonts w:ascii="Times New Roman" w:hAnsi="Times New Roman" w:cs="Times New Roman"/>
          <w:bCs/>
          <w:sz w:val="24"/>
          <w:szCs w:val="24"/>
        </w:rPr>
        <w:t>.</w:t>
      </w:r>
    </w:p>
    <w:p w:rsidR="00767E28" w:rsidRPr="00620AA4" w:rsidRDefault="00767E28" w:rsidP="00620AA4">
      <w:pPr>
        <w:spacing w:line="480" w:lineRule="auto"/>
        <w:ind w:firstLine="720"/>
        <w:rPr>
          <w:rFonts w:ascii="Times New Roman" w:hAnsi="Times New Roman" w:cs="Times New Roman"/>
          <w:bCs/>
          <w:sz w:val="24"/>
          <w:szCs w:val="24"/>
        </w:rPr>
      </w:pPr>
      <w:r w:rsidRPr="00620AA4">
        <w:rPr>
          <w:rFonts w:ascii="Times New Roman" w:hAnsi="Times New Roman" w:cs="Times New Roman"/>
          <w:bCs/>
          <w:sz w:val="24"/>
          <w:szCs w:val="24"/>
        </w:rPr>
        <w:t xml:space="preserve">In addition to this, the country is featured with strong cultural practices. The country practices generosity and hospitality of high integrity to strangers as denoted in the Acts of the Apostles. Maltese culture is predominantly challenged by the Roman Catholics because different traditional practices have often changed as a result of religious functions. Also, the culture of Malta is seen as </w:t>
      </w:r>
      <w:r w:rsidR="0061729E" w:rsidRPr="00620AA4">
        <w:rPr>
          <w:rFonts w:ascii="Times New Roman" w:hAnsi="Times New Roman" w:cs="Times New Roman"/>
          <w:bCs/>
          <w:sz w:val="24"/>
          <w:szCs w:val="24"/>
        </w:rPr>
        <w:t>interplay</w:t>
      </w:r>
      <w:r w:rsidR="0061729E">
        <w:rPr>
          <w:rFonts w:ascii="Times New Roman" w:hAnsi="Times New Roman" w:cs="Times New Roman"/>
          <w:bCs/>
          <w:sz w:val="24"/>
          <w:szCs w:val="24"/>
        </w:rPr>
        <w:t xml:space="preserve"> of interactions </w:t>
      </w:r>
      <w:r w:rsidRPr="00620AA4">
        <w:rPr>
          <w:rFonts w:ascii="Times New Roman" w:hAnsi="Times New Roman" w:cs="Times New Roman"/>
          <w:bCs/>
          <w:sz w:val="24"/>
          <w:szCs w:val="24"/>
        </w:rPr>
        <w:t>between Italians and Arabs societies. Maltese society is composed of literate and brave members who highly appreciate the value of arts and literature in the society. The Mal</w:t>
      </w:r>
      <w:r w:rsidR="0061729E">
        <w:rPr>
          <w:rFonts w:ascii="Times New Roman" w:hAnsi="Times New Roman" w:cs="Times New Roman"/>
          <w:bCs/>
          <w:sz w:val="24"/>
          <w:szCs w:val="24"/>
        </w:rPr>
        <w:t>tese cultural heritage was</w:t>
      </w:r>
      <w:r w:rsidRPr="00620AA4">
        <w:rPr>
          <w:rFonts w:ascii="Times New Roman" w:hAnsi="Times New Roman" w:cs="Times New Roman"/>
          <w:bCs/>
          <w:sz w:val="24"/>
          <w:szCs w:val="24"/>
        </w:rPr>
        <w:t xml:space="preserve"> enriched</w:t>
      </w:r>
      <w:r w:rsidR="0061729E">
        <w:rPr>
          <w:rFonts w:ascii="Times New Roman" w:hAnsi="Times New Roman" w:cs="Times New Roman"/>
          <w:bCs/>
          <w:sz w:val="24"/>
          <w:szCs w:val="24"/>
        </w:rPr>
        <w:t xml:space="preserve"> significantly </w:t>
      </w:r>
      <w:r w:rsidRPr="00620AA4">
        <w:rPr>
          <w:rFonts w:ascii="Times New Roman" w:hAnsi="Times New Roman" w:cs="Times New Roman"/>
          <w:bCs/>
          <w:sz w:val="24"/>
          <w:szCs w:val="24"/>
        </w:rPr>
        <w:t xml:space="preserve">by great scholars and artists through music, architecture, sculpture, drama, painting, and pieces of literature. Cultural competitions were often practiced in various cultural institutions (Milcu et al., 2013). Also, Maltese societies had a variety of traditional dishes which include the rabbit, fish, pastizzi, </w:t>
      </w:r>
      <w:r w:rsidRPr="00620AA4">
        <w:rPr>
          <w:rFonts w:ascii="Times New Roman" w:hAnsi="Times New Roman" w:cs="Times New Roman"/>
          <w:bCs/>
          <w:sz w:val="24"/>
          <w:szCs w:val="24"/>
        </w:rPr>
        <w:lastRenderedPageBreak/>
        <w:t>Maltese bread, kinnies, Cisk, capers and Maltese olives among others.  Education in Malta was commonly practiced through ordinary schools and apprenticeships.</w:t>
      </w:r>
    </w:p>
    <w:p w:rsidR="00767E28" w:rsidRPr="00620AA4" w:rsidRDefault="00767E28" w:rsidP="00620AA4">
      <w:pPr>
        <w:spacing w:line="480" w:lineRule="auto"/>
        <w:ind w:firstLine="720"/>
        <w:jc w:val="center"/>
        <w:rPr>
          <w:rFonts w:ascii="Times New Roman" w:hAnsi="Times New Roman" w:cs="Times New Roman"/>
          <w:bCs/>
          <w:sz w:val="24"/>
          <w:szCs w:val="24"/>
        </w:rPr>
      </w:pPr>
      <w:r w:rsidRPr="00620AA4">
        <w:rPr>
          <w:rFonts w:ascii="Times New Roman" w:hAnsi="Times New Roman" w:cs="Times New Roman"/>
          <w:b/>
          <w:bCs/>
          <w:sz w:val="24"/>
          <w:szCs w:val="24"/>
        </w:rPr>
        <w:t>The uniqueness of the culture</w:t>
      </w:r>
      <w:r w:rsidRPr="00620AA4">
        <w:rPr>
          <w:rFonts w:ascii="Times New Roman" w:hAnsi="Times New Roman" w:cs="Times New Roman"/>
          <w:bCs/>
          <w:sz w:val="24"/>
          <w:szCs w:val="24"/>
        </w:rPr>
        <w:t>.</w:t>
      </w:r>
    </w:p>
    <w:p w:rsidR="00767E28" w:rsidRPr="00620AA4" w:rsidRDefault="00767E28" w:rsidP="00620AA4">
      <w:pPr>
        <w:spacing w:line="480" w:lineRule="auto"/>
        <w:ind w:firstLine="720"/>
        <w:rPr>
          <w:rFonts w:ascii="Times New Roman" w:hAnsi="Times New Roman" w:cs="Times New Roman"/>
          <w:bCs/>
          <w:sz w:val="24"/>
          <w:szCs w:val="24"/>
        </w:rPr>
      </w:pPr>
      <w:r w:rsidRPr="00620AA4">
        <w:rPr>
          <w:rFonts w:ascii="Times New Roman" w:hAnsi="Times New Roman" w:cs="Times New Roman"/>
          <w:bCs/>
          <w:sz w:val="24"/>
          <w:szCs w:val="24"/>
        </w:rPr>
        <w:t>The culture of Malta is unique in that, it is a mixture of varied influences in the islands of Malta accounting from different rulers whom they interacted with over many years. As such, different rulers in the country contributed a stamp to the traditions and customs in maltase society. In essence, the greatest portion of the culture is borr</w:t>
      </w:r>
      <w:r w:rsidR="0061729E">
        <w:rPr>
          <w:rFonts w:ascii="Times New Roman" w:hAnsi="Times New Roman" w:cs="Times New Roman"/>
          <w:bCs/>
          <w:sz w:val="24"/>
          <w:szCs w:val="24"/>
        </w:rPr>
        <w:t>owed from former colonizers. The primary cultural aspects include</w:t>
      </w:r>
      <w:r w:rsidRPr="00620AA4">
        <w:rPr>
          <w:rFonts w:ascii="Times New Roman" w:hAnsi="Times New Roman" w:cs="Times New Roman"/>
          <w:bCs/>
          <w:sz w:val="24"/>
          <w:szCs w:val="24"/>
        </w:rPr>
        <w:t xml:space="preserve"> practices such as arts, literature, language, food, dressing and other factors which accounts for strong cultural history (Piscopo, 2017). Predominantly, these old-age traditions have been perpetrated through generations in the desire to retain Maltese’s cultural orientation thus the culture is unique.</w:t>
      </w:r>
      <w:r w:rsidR="0061729E">
        <w:rPr>
          <w:rFonts w:ascii="Times New Roman" w:hAnsi="Times New Roman" w:cs="Times New Roman"/>
          <w:bCs/>
          <w:sz w:val="24"/>
          <w:szCs w:val="24"/>
        </w:rPr>
        <w:t xml:space="preserve"> </w:t>
      </w:r>
      <w:r w:rsidRPr="00620AA4">
        <w:rPr>
          <w:rFonts w:ascii="Times New Roman" w:hAnsi="Times New Roman" w:cs="Times New Roman"/>
          <w:bCs/>
          <w:sz w:val="24"/>
          <w:szCs w:val="24"/>
        </w:rPr>
        <w:t>Maltese culture is different from that of neighbors because of the strong religious backgrounds. Malta is endowed with strong religious practices of Catholicism. The populations widely adore these religious traditions with young citizens taking the greatest portion of attendance. The country has sensible religious power compared to other European nations. The Maltese societies often organize religious ceremonies which form a significant role in art, music, and literature of Malta.</w:t>
      </w:r>
    </w:p>
    <w:p w:rsidR="00767E28" w:rsidRPr="00620AA4" w:rsidRDefault="00767E28" w:rsidP="00620AA4">
      <w:pPr>
        <w:spacing w:line="480" w:lineRule="auto"/>
        <w:ind w:firstLine="720"/>
        <w:rPr>
          <w:rFonts w:ascii="Times New Roman" w:hAnsi="Times New Roman" w:cs="Times New Roman"/>
          <w:bCs/>
          <w:sz w:val="24"/>
          <w:szCs w:val="24"/>
        </w:rPr>
      </w:pPr>
      <w:r w:rsidRPr="00620AA4">
        <w:rPr>
          <w:rFonts w:ascii="Times New Roman" w:hAnsi="Times New Roman" w:cs="Times New Roman"/>
          <w:bCs/>
          <w:sz w:val="24"/>
          <w:szCs w:val="24"/>
        </w:rPr>
        <w:t xml:space="preserve">Malta has adopted a culture of opposition unlike their neighbors. Notwithstanding the fact that Maltese are quite welcoming, they encounter great opposition waves when it comes to politics, clubs, and games which are positively linked to culture. The main aim of opposition is to ensure that the best cultural decisions are effected to enrich their culture unlike the case in their </w:t>
      </w:r>
      <w:r w:rsidR="0061729E">
        <w:rPr>
          <w:rFonts w:ascii="Times New Roman" w:hAnsi="Times New Roman" w:cs="Times New Roman"/>
          <w:bCs/>
          <w:sz w:val="24"/>
          <w:szCs w:val="24"/>
        </w:rPr>
        <w:t>neighbors. Also, Malta has</w:t>
      </w:r>
      <w:r w:rsidRPr="00620AA4">
        <w:rPr>
          <w:rFonts w:ascii="Times New Roman" w:hAnsi="Times New Roman" w:cs="Times New Roman"/>
          <w:bCs/>
          <w:sz w:val="24"/>
          <w:szCs w:val="24"/>
        </w:rPr>
        <w:t xml:space="preserve"> retained cultural institutions which help in passing traditions </w:t>
      </w:r>
      <w:r w:rsidR="0061729E" w:rsidRPr="00620AA4">
        <w:rPr>
          <w:rFonts w:ascii="Times New Roman" w:hAnsi="Times New Roman" w:cs="Times New Roman"/>
          <w:bCs/>
          <w:sz w:val="24"/>
          <w:szCs w:val="24"/>
        </w:rPr>
        <w:t xml:space="preserve">from </w:t>
      </w:r>
      <w:r w:rsidR="0061729E">
        <w:rPr>
          <w:rFonts w:ascii="Times New Roman" w:hAnsi="Times New Roman" w:cs="Times New Roman"/>
          <w:bCs/>
          <w:sz w:val="24"/>
          <w:szCs w:val="24"/>
        </w:rPr>
        <w:t xml:space="preserve">one </w:t>
      </w:r>
      <w:r w:rsidRPr="00620AA4">
        <w:rPr>
          <w:rFonts w:ascii="Times New Roman" w:hAnsi="Times New Roman" w:cs="Times New Roman"/>
          <w:bCs/>
          <w:sz w:val="24"/>
          <w:szCs w:val="24"/>
        </w:rPr>
        <w:t xml:space="preserve">generation </w:t>
      </w:r>
      <w:r w:rsidR="0061729E" w:rsidRPr="00620AA4">
        <w:rPr>
          <w:rFonts w:ascii="Times New Roman" w:hAnsi="Times New Roman" w:cs="Times New Roman"/>
          <w:bCs/>
          <w:sz w:val="24"/>
          <w:szCs w:val="24"/>
        </w:rPr>
        <w:t xml:space="preserve">to </w:t>
      </w:r>
      <w:r w:rsidR="0061729E">
        <w:rPr>
          <w:rFonts w:ascii="Times New Roman" w:hAnsi="Times New Roman" w:cs="Times New Roman"/>
          <w:bCs/>
          <w:sz w:val="24"/>
          <w:szCs w:val="24"/>
        </w:rPr>
        <w:t>the next</w:t>
      </w:r>
      <w:r w:rsidR="0061729E" w:rsidRPr="00620AA4">
        <w:rPr>
          <w:rFonts w:ascii="Times New Roman" w:hAnsi="Times New Roman" w:cs="Times New Roman"/>
          <w:bCs/>
          <w:sz w:val="24"/>
          <w:szCs w:val="24"/>
        </w:rPr>
        <w:t xml:space="preserve"> hence maintaining cultural roots</w:t>
      </w:r>
      <w:r w:rsidR="0061729E">
        <w:rPr>
          <w:rFonts w:ascii="Times New Roman" w:hAnsi="Times New Roman" w:cs="Times New Roman"/>
          <w:bCs/>
          <w:sz w:val="24"/>
          <w:szCs w:val="24"/>
        </w:rPr>
        <w:t xml:space="preserve"> </w:t>
      </w:r>
      <w:r w:rsidRPr="00620AA4">
        <w:rPr>
          <w:rFonts w:ascii="Times New Roman" w:hAnsi="Times New Roman" w:cs="Times New Roman"/>
          <w:bCs/>
          <w:sz w:val="24"/>
          <w:szCs w:val="24"/>
        </w:rPr>
        <w:t xml:space="preserve">(Nenadic, 2017). The Maltese culture is also different in that; their culture was significantly impacted by external influences </w:t>
      </w:r>
      <w:r w:rsidRPr="00620AA4">
        <w:rPr>
          <w:rFonts w:ascii="Times New Roman" w:hAnsi="Times New Roman" w:cs="Times New Roman"/>
          <w:bCs/>
          <w:sz w:val="24"/>
          <w:szCs w:val="24"/>
        </w:rPr>
        <w:lastRenderedPageBreak/>
        <w:t>from different colonizers whom they interacted with over a long period.</w:t>
      </w:r>
      <w:r w:rsidR="0061729E">
        <w:rPr>
          <w:rFonts w:ascii="Times New Roman" w:hAnsi="Times New Roman" w:cs="Times New Roman"/>
          <w:bCs/>
          <w:sz w:val="24"/>
          <w:szCs w:val="24"/>
        </w:rPr>
        <w:t xml:space="preserve"> </w:t>
      </w:r>
      <w:r w:rsidRPr="00620AA4">
        <w:rPr>
          <w:rFonts w:ascii="Times New Roman" w:hAnsi="Times New Roman" w:cs="Times New Roman"/>
          <w:bCs/>
          <w:sz w:val="24"/>
          <w:szCs w:val="24"/>
        </w:rPr>
        <w:t>The culture of Malta is greatly influenced by geographical, climatic and political conditions. As such, geography has challenged culture in the form of dishes. The country is located along the Mediterranean Sea where fish is plenty hence making Maltese staple food. The strategic location of the country greatly attracts tourist thus encouraging a good culture which can accommodate strangers (Spiteri &amp; Mifsud, 2017). Climate has influenced cultural farming practices and dressing codes in the country. Political conditions have widely framed the order of Maltese culture due to foreign influences and assimilation of foreign cultures.</w:t>
      </w:r>
    </w:p>
    <w:p w:rsidR="00767E28" w:rsidRPr="00620AA4" w:rsidRDefault="00767E28" w:rsidP="00620AA4">
      <w:pPr>
        <w:spacing w:line="480" w:lineRule="auto"/>
        <w:ind w:firstLine="720"/>
        <w:rPr>
          <w:rFonts w:ascii="Times New Roman" w:hAnsi="Times New Roman" w:cs="Times New Roman"/>
          <w:bCs/>
          <w:sz w:val="24"/>
          <w:szCs w:val="24"/>
        </w:rPr>
      </w:pPr>
      <w:r w:rsidRPr="00620AA4">
        <w:rPr>
          <w:rFonts w:ascii="Times New Roman" w:hAnsi="Times New Roman" w:cs="Times New Roman"/>
          <w:bCs/>
          <w:sz w:val="24"/>
          <w:szCs w:val="24"/>
        </w:rPr>
        <w:t>The unique aspect of</w:t>
      </w:r>
      <w:r w:rsidR="0061729E">
        <w:rPr>
          <w:rFonts w:ascii="Times New Roman" w:hAnsi="Times New Roman" w:cs="Times New Roman"/>
          <w:bCs/>
          <w:sz w:val="24"/>
          <w:szCs w:val="24"/>
        </w:rPr>
        <w:t xml:space="preserve"> the</w:t>
      </w:r>
      <w:r w:rsidRPr="00620AA4">
        <w:rPr>
          <w:rFonts w:ascii="Times New Roman" w:hAnsi="Times New Roman" w:cs="Times New Roman"/>
          <w:bCs/>
          <w:sz w:val="24"/>
          <w:szCs w:val="24"/>
        </w:rPr>
        <w:t xml:space="preserve"> Maltese culture is its openness to the opposition. This gives the Maltese the right to fight against cultural exploitation in games, politics, and clubs. In addition to this, the culture is q</w:t>
      </w:r>
      <w:r w:rsidR="0061729E">
        <w:rPr>
          <w:rFonts w:ascii="Times New Roman" w:hAnsi="Times New Roman" w:cs="Times New Roman"/>
          <w:bCs/>
          <w:sz w:val="24"/>
          <w:szCs w:val="24"/>
        </w:rPr>
        <w:t xml:space="preserve">uite inclusive since it encompasses </w:t>
      </w:r>
      <w:r w:rsidRPr="00620AA4">
        <w:rPr>
          <w:rFonts w:ascii="Times New Roman" w:hAnsi="Times New Roman" w:cs="Times New Roman"/>
          <w:bCs/>
          <w:sz w:val="24"/>
          <w:szCs w:val="24"/>
        </w:rPr>
        <w:t>religious, political and economic perspectives of life hence it can nurture quality generations through varied interactions</w:t>
      </w:r>
      <w:r w:rsidR="00AF2B77">
        <w:rPr>
          <w:rFonts w:ascii="Times New Roman" w:hAnsi="Times New Roman" w:cs="Times New Roman"/>
          <w:bCs/>
          <w:sz w:val="24"/>
          <w:szCs w:val="24"/>
        </w:rPr>
        <w:t xml:space="preserve"> </w:t>
      </w:r>
      <w:r w:rsidR="00AF2B77" w:rsidRPr="00620AA4">
        <w:rPr>
          <w:rFonts w:ascii="Times New Roman" w:hAnsi="Times New Roman" w:cs="Times New Roman"/>
          <w:bCs/>
          <w:sz w:val="24"/>
          <w:szCs w:val="24"/>
        </w:rPr>
        <w:t>(Spiteri &amp; Mifsud, 2017)</w:t>
      </w:r>
      <w:r w:rsidRPr="00620AA4">
        <w:rPr>
          <w:rFonts w:ascii="Times New Roman" w:hAnsi="Times New Roman" w:cs="Times New Roman"/>
          <w:bCs/>
          <w:sz w:val="24"/>
          <w:szCs w:val="24"/>
        </w:rPr>
        <w:t>. The culture aims at identifying and nurturing identical talents amid the populations in games hence uniqueness.</w:t>
      </w:r>
    </w:p>
    <w:p w:rsidR="00767E28" w:rsidRPr="00620AA4" w:rsidRDefault="00767E28" w:rsidP="00620AA4">
      <w:pPr>
        <w:spacing w:line="480" w:lineRule="auto"/>
        <w:ind w:firstLine="720"/>
        <w:jc w:val="center"/>
        <w:rPr>
          <w:rFonts w:ascii="Times New Roman" w:hAnsi="Times New Roman" w:cs="Times New Roman"/>
          <w:bCs/>
          <w:sz w:val="24"/>
          <w:szCs w:val="24"/>
        </w:rPr>
      </w:pPr>
      <w:r w:rsidRPr="00620AA4">
        <w:rPr>
          <w:rFonts w:ascii="Times New Roman" w:hAnsi="Times New Roman" w:cs="Times New Roman"/>
          <w:b/>
          <w:bCs/>
          <w:sz w:val="24"/>
          <w:szCs w:val="24"/>
        </w:rPr>
        <w:t>Common food used by the Maltese culture</w:t>
      </w:r>
      <w:r w:rsidRPr="00620AA4">
        <w:rPr>
          <w:rFonts w:ascii="Times New Roman" w:hAnsi="Times New Roman" w:cs="Times New Roman"/>
          <w:bCs/>
          <w:sz w:val="24"/>
          <w:szCs w:val="24"/>
        </w:rPr>
        <w:t>.</w:t>
      </w:r>
    </w:p>
    <w:p w:rsidR="00767E28" w:rsidRPr="00620AA4" w:rsidRDefault="00767E28" w:rsidP="00620AA4">
      <w:pPr>
        <w:spacing w:line="480" w:lineRule="auto"/>
        <w:ind w:firstLine="720"/>
        <w:rPr>
          <w:rFonts w:ascii="Times New Roman" w:hAnsi="Times New Roman" w:cs="Times New Roman"/>
          <w:bCs/>
          <w:sz w:val="24"/>
          <w:szCs w:val="24"/>
        </w:rPr>
      </w:pPr>
      <w:r w:rsidRPr="00620AA4">
        <w:rPr>
          <w:rFonts w:ascii="Times New Roman" w:hAnsi="Times New Roman" w:cs="Times New Roman"/>
          <w:bCs/>
          <w:sz w:val="24"/>
          <w:szCs w:val="24"/>
        </w:rPr>
        <w:t xml:space="preserve">Pastizzi is the most common food that every Maltese abroad oversight when he thinks of the homeland. It is a mouthful Maltese’s traditional snack composed of different fillings such as ricotta cheese and peas.  The ingredients include half a kilogram of sifted flour, 200 ml water, one teaspoon of table salt, 60 grams of lard and 70-gram butter at room temperature, and fillings of cheese, peas and corned beef. Other common foods include rabbit, fish and Cisk drinks (Spiteri &amp; Mifsud, 2017). </w:t>
      </w:r>
    </w:p>
    <w:p w:rsidR="00767E28" w:rsidRPr="00620AA4" w:rsidRDefault="00767E28" w:rsidP="00620AA4">
      <w:pPr>
        <w:spacing w:line="480" w:lineRule="auto"/>
        <w:ind w:firstLine="720"/>
        <w:rPr>
          <w:rFonts w:ascii="Times New Roman" w:hAnsi="Times New Roman" w:cs="Times New Roman"/>
          <w:bCs/>
          <w:sz w:val="24"/>
          <w:szCs w:val="24"/>
        </w:rPr>
      </w:pPr>
      <w:r w:rsidRPr="00620AA4">
        <w:rPr>
          <w:rFonts w:ascii="Times New Roman" w:hAnsi="Times New Roman" w:cs="Times New Roman"/>
          <w:bCs/>
          <w:sz w:val="24"/>
          <w:szCs w:val="24"/>
        </w:rPr>
        <w:lastRenderedPageBreak/>
        <w:t>Some of the foods eaten during holid</w:t>
      </w:r>
      <w:r w:rsidR="0061729E">
        <w:rPr>
          <w:rFonts w:ascii="Times New Roman" w:hAnsi="Times New Roman" w:cs="Times New Roman"/>
          <w:bCs/>
          <w:sz w:val="24"/>
          <w:szCs w:val="24"/>
        </w:rPr>
        <w:t>ays and celebrations in Malta are the traditional rabbit dishes and stew</w:t>
      </w:r>
      <w:r w:rsidRPr="00620AA4">
        <w:rPr>
          <w:rFonts w:ascii="Times New Roman" w:hAnsi="Times New Roman" w:cs="Times New Roman"/>
          <w:bCs/>
          <w:sz w:val="24"/>
          <w:szCs w:val="24"/>
        </w:rPr>
        <w:t>. The dish is affectionately set in a way that meat peels off the bone. It is spiced with rich tomato, red wine, and garlic sauce. Kapunata is another summer dish comprised of capers, fresh tomatoes, green peppers, and aubergines</w:t>
      </w:r>
      <w:r w:rsidR="00AF2B77">
        <w:rPr>
          <w:rFonts w:ascii="Times New Roman" w:hAnsi="Times New Roman" w:cs="Times New Roman"/>
          <w:bCs/>
          <w:sz w:val="24"/>
          <w:szCs w:val="24"/>
        </w:rPr>
        <w:t xml:space="preserve"> </w:t>
      </w:r>
      <w:r w:rsidR="00AF2B77" w:rsidRPr="00620AA4">
        <w:rPr>
          <w:rFonts w:ascii="Times New Roman" w:hAnsi="Times New Roman" w:cs="Times New Roman"/>
          <w:bCs/>
          <w:sz w:val="24"/>
          <w:szCs w:val="24"/>
        </w:rPr>
        <w:t>(Spiteri &amp; Mifsud, 2017)</w:t>
      </w:r>
      <w:r w:rsidRPr="00620AA4">
        <w:rPr>
          <w:rFonts w:ascii="Times New Roman" w:hAnsi="Times New Roman" w:cs="Times New Roman"/>
          <w:bCs/>
          <w:sz w:val="24"/>
          <w:szCs w:val="24"/>
        </w:rPr>
        <w:t>. Minestra is a common ceremonial meal during winter which is often taken with oil and Maltese bread. Other national meals include pastizzi, robz tal-malti, timpana, cassata among others.</w:t>
      </w:r>
    </w:p>
    <w:p w:rsidR="00767E28" w:rsidRPr="00620AA4" w:rsidRDefault="00767E28" w:rsidP="00620AA4">
      <w:pPr>
        <w:spacing w:line="480" w:lineRule="auto"/>
        <w:ind w:firstLine="720"/>
        <w:jc w:val="center"/>
        <w:rPr>
          <w:rFonts w:ascii="Times New Roman" w:hAnsi="Times New Roman" w:cs="Times New Roman"/>
          <w:b/>
          <w:bCs/>
          <w:sz w:val="24"/>
          <w:szCs w:val="24"/>
        </w:rPr>
      </w:pPr>
      <w:r w:rsidRPr="00620AA4">
        <w:rPr>
          <w:rFonts w:ascii="Times New Roman" w:hAnsi="Times New Roman" w:cs="Times New Roman"/>
          <w:b/>
          <w:bCs/>
          <w:sz w:val="24"/>
          <w:szCs w:val="24"/>
        </w:rPr>
        <w:t>Meal Patterns and Etiquette.</w:t>
      </w:r>
    </w:p>
    <w:p w:rsidR="00767E28" w:rsidRPr="00620AA4" w:rsidRDefault="00767E28" w:rsidP="00620AA4">
      <w:pPr>
        <w:spacing w:line="480" w:lineRule="auto"/>
        <w:ind w:firstLine="720"/>
        <w:rPr>
          <w:rFonts w:ascii="Times New Roman" w:hAnsi="Times New Roman" w:cs="Times New Roman"/>
          <w:bCs/>
          <w:sz w:val="24"/>
          <w:szCs w:val="24"/>
        </w:rPr>
      </w:pPr>
      <w:r w:rsidRPr="00620AA4">
        <w:rPr>
          <w:rFonts w:ascii="Times New Roman" w:hAnsi="Times New Roman" w:cs="Times New Roman"/>
          <w:bCs/>
          <w:sz w:val="24"/>
          <w:szCs w:val="24"/>
        </w:rPr>
        <w:t>The Maltese breakfast takes place amid 7:00 and 11:00 am. Breakfasts are commonly comprised of a cup of coffee with croissant among other meat pie. Maltese take their lunch for the time between 2:00 pm to 4:00 pm. A common meal for lunch is meat dish with salad, pastry cake, a piece of fruit and a soft drink. The final meal of the day is taken late between 9:00 pm and 11:00 pm. It is much little than lunch meals which include salads, some selections of tapas and a sandwich. Snacking is common in all Maltese meals (Spiteri &amp; Mifsud, 2017).</w:t>
      </w:r>
    </w:p>
    <w:p w:rsidR="00767E28" w:rsidRPr="00620AA4" w:rsidRDefault="00767E28" w:rsidP="00620AA4">
      <w:pPr>
        <w:spacing w:line="480" w:lineRule="auto"/>
        <w:ind w:firstLine="720"/>
        <w:rPr>
          <w:rFonts w:ascii="Times New Roman" w:hAnsi="Times New Roman" w:cs="Times New Roman"/>
          <w:bCs/>
          <w:sz w:val="24"/>
          <w:szCs w:val="24"/>
        </w:rPr>
      </w:pPr>
      <w:r w:rsidRPr="00620AA4">
        <w:rPr>
          <w:rFonts w:ascii="Times New Roman" w:hAnsi="Times New Roman" w:cs="Times New Roman"/>
          <w:bCs/>
          <w:sz w:val="24"/>
          <w:szCs w:val="24"/>
        </w:rPr>
        <w:t>Maltese have adopted the continental dining etiquette. They dine with a fork in the left hand and knife on the right hand. Also, a napkin on lap and good eating posture while dining is encouraged. They have a sequence in which meal should be started and finished as well.</w:t>
      </w:r>
    </w:p>
    <w:p w:rsidR="00767E28" w:rsidRPr="00620AA4" w:rsidRDefault="00767E28" w:rsidP="00620AA4">
      <w:pPr>
        <w:spacing w:line="480" w:lineRule="auto"/>
        <w:ind w:firstLine="720"/>
        <w:rPr>
          <w:rFonts w:ascii="Times New Roman" w:hAnsi="Times New Roman" w:cs="Times New Roman"/>
          <w:bCs/>
          <w:sz w:val="24"/>
          <w:szCs w:val="24"/>
        </w:rPr>
      </w:pPr>
      <w:r w:rsidRPr="00620AA4">
        <w:rPr>
          <w:rFonts w:ascii="Times New Roman" w:hAnsi="Times New Roman" w:cs="Times New Roman"/>
          <w:bCs/>
          <w:sz w:val="24"/>
          <w:szCs w:val="24"/>
        </w:rPr>
        <w:t>Food and etiquette play a significant role in Malta</w:t>
      </w:r>
      <w:r w:rsidR="00AF2B77">
        <w:rPr>
          <w:rFonts w:ascii="Times New Roman" w:hAnsi="Times New Roman" w:cs="Times New Roman"/>
          <w:bCs/>
          <w:sz w:val="24"/>
          <w:szCs w:val="24"/>
        </w:rPr>
        <w:t xml:space="preserve"> </w:t>
      </w:r>
      <w:r w:rsidR="00AF2B77" w:rsidRPr="00620AA4">
        <w:rPr>
          <w:rFonts w:ascii="Times New Roman" w:hAnsi="Times New Roman" w:cs="Times New Roman"/>
          <w:bCs/>
          <w:sz w:val="24"/>
          <w:szCs w:val="24"/>
        </w:rPr>
        <w:t>(Spiteri &amp; Mifsud, 2017)</w:t>
      </w:r>
      <w:r w:rsidRPr="00620AA4">
        <w:rPr>
          <w:rFonts w:ascii="Times New Roman" w:hAnsi="Times New Roman" w:cs="Times New Roman"/>
          <w:bCs/>
          <w:sz w:val="24"/>
          <w:szCs w:val="24"/>
        </w:rPr>
        <w:t xml:space="preserve">. As such they help in showing the feeling that family members or friend have when together. It allows people to understand their importance to friends. Food and etiquette help in sharing views and holding important discussions after a meal. </w:t>
      </w:r>
    </w:p>
    <w:p w:rsidR="00620AA4" w:rsidRDefault="00620AA4" w:rsidP="00620AA4">
      <w:pPr>
        <w:spacing w:line="480" w:lineRule="auto"/>
        <w:ind w:firstLine="720"/>
        <w:jc w:val="center"/>
        <w:rPr>
          <w:rFonts w:ascii="Times New Roman" w:hAnsi="Times New Roman" w:cs="Times New Roman"/>
          <w:b/>
          <w:bCs/>
          <w:sz w:val="24"/>
          <w:szCs w:val="24"/>
        </w:rPr>
      </w:pPr>
    </w:p>
    <w:p w:rsidR="00620AA4" w:rsidRDefault="00620AA4" w:rsidP="00620AA4">
      <w:pPr>
        <w:spacing w:line="480" w:lineRule="auto"/>
        <w:ind w:firstLine="720"/>
        <w:jc w:val="center"/>
        <w:rPr>
          <w:rFonts w:ascii="Times New Roman" w:hAnsi="Times New Roman" w:cs="Times New Roman"/>
          <w:b/>
          <w:bCs/>
          <w:sz w:val="24"/>
          <w:szCs w:val="24"/>
        </w:rPr>
      </w:pPr>
    </w:p>
    <w:p w:rsidR="00767E28" w:rsidRPr="00620AA4" w:rsidRDefault="00767E28" w:rsidP="00620AA4">
      <w:pPr>
        <w:spacing w:line="480" w:lineRule="auto"/>
        <w:ind w:firstLine="720"/>
        <w:jc w:val="center"/>
        <w:rPr>
          <w:rFonts w:ascii="Times New Roman" w:hAnsi="Times New Roman" w:cs="Times New Roman"/>
          <w:b/>
          <w:bCs/>
          <w:sz w:val="24"/>
          <w:szCs w:val="24"/>
        </w:rPr>
      </w:pPr>
      <w:r w:rsidRPr="00620AA4">
        <w:rPr>
          <w:rFonts w:ascii="Times New Roman" w:hAnsi="Times New Roman" w:cs="Times New Roman"/>
          <w:b/>
          <w:bCs/>
          <w:sz w:val="24"/>
          <w:szCs w:val="24"/>
        </w:rPr>
        <w:lastRenderedPageBreak/>
        <w:t>Major religions of culture in Malta.</w:t>
      </w:r>
    </w:p>
    <w:p w:rsidR="00767E28" w:rsidRPr="00620AA4" w:rsidRDefault="00767E28" w:rsidP="00620AA4">
      <w:pPr>
        <w:spacing w:line="480" w:lineRule="auto"/>
        <w:ind w:firstLine="720"/>
        <w:rPr>
          <w:rFonts w:ascii="Times New Roman" w:hAnsi="Times New Roman" w:cs="Times New Roman"/>
          <w:bCs/>
          <w:sz w:val="24"/>
          <w:szCs w:val="24"/>
        </w:rPr>
      </w:pPr>
      <w:r w:rsidRPr="00620AA4">
        <w:rPr>
          <w:rFonts w:ascii="Times New Roman" w:hAnsi="Times New Roman" w:cs="Times New Roman"/>
          <w:bCs/>
          <w:sz w:val="24"/>
          <w:szCs w:val="24"/>
        </w:rPr>
        <w:t>Religion in Malta serves as the major symbolism of culture through Catholic</w:t>
      </w:r>
      <w:r w:rsidR="0061729E">
        <w:rPr>
          <w:rFonts w:ascii="Times New Roman" w:hAnsi="Times New Roman" w:cs="Times New Roman"/>
          <w:bCs/>
          <w:sz w:val="24"/>
          <w:szCs w:val="24"/>
        </w:rPr>
        <w:t>ism. Approximately 90% of Malta’s inhabitants are</w:t>
      </w:r>
      <w:r w:rsidRPr="00620AA4">
        <w:rPr>
          <w:rFonts w:ascii="Times New Roman" w:hAnsi="Times New Roman" w:cs="Times New Roman"/>
          <w:bCs/>
          <w:sz w:val="24"/>
          <w:szCs w:val="24"/>
        </w:rPr>
        <w:t xml:space="preserve"> Catholics</w:t>
      </w:r>
      <w:r w:rsidR="00AF2B77">
        <w:rPr>
          <w:rFonts w:ascii="Times New Roman" w:hAnsi="Times New Roman" w:cs="Times New Roman"/>
          <w:bCs/>
          <w:sz w:val="24"/>
          <w:szCs w:val="24"/>
        </w:rPr>
        <w:t xml:space="preserve"> </w:t>
      </w:r>
      <w:r w:rsidR="00AF2B77" w:rsidRPr="00620AA4">
        <w:rPr>
          <w:rFonts w:ascii="Times New Roman" w:hAnsi="Times New Roman" w:cs="Times New Roman"/>
          <w:bCs/>
          <w:sz w:val="24"/>
          <w:szCs w:val="24"/>
        </w:rPr>
        <w:t>(Milcu et al., 2013)</w:t>
      </w:r>
      <w:r w:rsidRPr="00620AA4">
        <w:rPr>
          <w:rFonts w:ascii="Times New Roman" w:hAnsi="Times New Roman" w:cs="Times New Roman"/>
          <w:bCs/>
          <w:sz w:val="24"/>
          <w:szCs w:val="24"/>
        </w:rPr>
        <w:t>. They have a high turnout for religious services which is approximately 55% of the entire population. Other denominations practiced in Malta include Hindu, Muslim and Buddhism religions.</w:t>
      </w:r>
    </w:p>
    <w:p w:rsidR="00767E28" w:rsidRPr="00620AA4" w:rsidRDefault="00767E28" w:rsidP="00620AA4">
      <w:pPr>
        <w:spacing w:line="480" w:lineRule="auto"/>
        <w:ind w:firstLine="720"/>
        <w:rPr>
          <w:rFonts w:ascii="Times New Roman" w:hAnsi="Times New Roman" w:cs="Times New Roman"/>
          <w:bCs/>
          <w:sz w:val="24"/>
          <w:szCs w:val="24"/>
        </w:rPr>
      </w:pPr>
      <w:r w:rsidRPr="00620AA4">
        <w:rPr>
          <w:rFonts w:ascii="Times New Roman" w:hAnsi="Times New Roman" w:cs="Times New Roman"/>
          <w:bCs/>
          <w:sz w:val="24"/>
          <w:szCs w:val="24"/>
        </w:rPr>
        <w:t>The Christian religion in Malta uses food as a symbol of giving thanks to their relatives. This is conducted in common religious, traditional ceremonies such as Christmas and Easter where families and friend prepare large meals for sharing. Other foods such as delicacies and traditional sweets are also provided to share the joy of togetherness. Other foods such as sacraments are used for honoring God through sharing his bread (Nenadic, 2017).</w:t>
      </w:r>
    </w:p>
    <w:p w:rsidR="00767E28" w:rsidRPr="00620AA4" w:rsidRDefault="00767E28" w:rsidP="00620AA4">
      <w:pPr>
        <w:spacing w:line="480" w:lineRule="auto"/>
        <w:ind w:firstLine="720"/>
        <w:jc w:val="center"/>
        <w:rPr>
          <w:rFonts w:ascii="Times New Roman" w:hAnsi="Times New Roman" w:cs="Times New Roman"/>
          <w:b/>
          <w:bCs/>
          <w:sz w:val="24"/>
          <w:szCs w:val="24"/>
        </w:rPr>
      </w:pPr>
      <w:r w:rsidRPr="00620AA4">
        <w:rPr>
          <w:rFonts w:ascii="Times New Roman" w:hAnsi="Times New Roman" w:cs="Times New Roman"/>
          <w:b/>
          <w:bCs/>
          <w:sz w:val="24"/>
          <w:szCs w:val="24"/>
        </w:rPr>
        <w:t>Health Beliefs.</w:t>
      </w:r>
    </w:p>
    <w:p w:rsidR="00767E28" w:rsidRPr="00620AA4" w:rsidRDefault="00767E28" w:rsidP="00620AA4">
      <w:pPr>
        <w:spacing w:line="480" w:lineRule="auto"/>
        <w:ind w:firstLine="720"/>
        <w:rPr>
          <w:rFonts w:ascii="Times New Roman" w:hAnsi="Times New Roman" w:cs="Times New Roman"/>
          <w:bCs/>
          <w:sz w:val="24"/>
          <w:szCs w:val="24"/>
        </w:rPr>
      </w:pPr>
      <w:r w:rsidRPr="00620AA4">
        <w:rPr>
          <w:rFonts w:ascii="Times New Roman" w:hAnsi="Times New Roman" w:cs="Times New Roman"/>
          <w:bCs/>
          <w:sz w:val="24"/>
          <w:szCs w:val="24"/>
        </w:rPr>
        <w:t xml:space="preserve">The Maltese commonly used traditional foods and herbs for medicinal purposes. These products were available in traditional doctors, local markets and in some homesteads. Herbs and some traditional foods were used for treatment and prevention of widespread of illness within the societies. The society also had a traditional veterinary officer who attended sick livestock’s (Piscopo, 2017). For </w:t>
      </w:r>
      <w:r w:rsidR="0061729E">
        <w:rPr>
          <w:rFonts w:ascii="Times New Roman" w:hAnsi="Times New Roman" w:cs="Times New Roman"/>
          <w:bCs/>
          <w:sz w:val="24"/>
          <w:szCs w:val="24"/>
        </w:rPr>
        <w:t>instance, herbs such as aloe were</w:t>
      </w:r>
      <w:r w:rsidRPr="00620AA4">
        <w:rPr>
          <w:rFonts w:ascii="Times New Roman" w:hAnsi="Times New Roman" w:cs="Times New Roman"/>
          <w:bCs/>
          <w:sz w:val="24"/>
          <w:szCs w:val="24"/>
        </w:rPr>
        <w:t xml:space="preserve"> used to treat diarrhea, rheumatism, and loss of appetite. Also, green tea traditionally used for curing asthma, diarrhea, and hemorrhoids amid different species in Malta. </w:t>
      </w:r>
    </w:p>
    <w:p w:rsidR="00767E28" w:rsidRPr="00620AA4" w:rsidRDefault="00767E28" w:rsidP="00620AA4">
      <w:pPr>
        <w:spacing w:line="480" w:lineRule="auto"/>
        <w:ind w:firstLine="720"/>
        <w:jc w:val="center"/>
        <w:rPr>
          <w:rFonts w:ascii="Times New Roman" w:hAnsi="Times New Roman" w:cs="Times New Roman"/>
          <w:b/>
          <w:bCs/>
          <w:sz w:val="24"/>
          <w:szCs w:val="24"/>
        </w:rPr>
      </w:pPr>
      <w:r w:rsidRPr="00620AA4">
        <w:rPr>
          <w:rFonts w:ascii="Times New Roman" w:hAnsi="Times New Roman" w:cs="Times New Roman"/>
          <w:b/>
          <w:bCs/>
          <w:sz w:val="24"/>
          <w:szCs w:val="24"/>
        </w:rPr>
        <w:t>History and Cultural Challenges in the United States.</w:t>
      </w:r>
    </w:p>
    <w:p w:rsidR="00767E28" w:rsidRPr="00620AA4" w:rsidRDefault="00767E28" w:rsidP="00620AA4">
      <w:pPr>
        <w:spacing w:line="480" w:lineRule="auto"/>
        <w:ind w:firstLine="720"/>
        <w:rPr>
          <w:rFonts w:ascii="Times New Roman" w:hAnsi="Times New Roman" w:cs="Times New Roman"/>
          <w:bCs/>
          <w:sz w:val="24"/>
          <w:szCs w:val="24"/>
        </w:rPr>
      </w:pPr>
      <w:r w:rsidRPr="00620AA4">
        <w:rPr>
          <w:rFonts w:ascii="Times New Roman" w:hAnsi="Times New Roman" w:cs="Times New Roman"/>
          <w:bCs/>
          <w:sz w:val="24"/>
          <w:szCs w:val="24"/>
        </w:rPr>
        <w:t>The United States of America is one of the countries with complex cultural. Currently, the US population is increasing due to a large number of immigrants from other countries such as Malta. The current population of Maltese Americans is approximately 40 000</w:t>
      </w:r>
      <w:r w:rsidR="00AF2B77">
        <w:rPr>
          <w:rFonts w:ascii="Times New Roman" w:hAnsi="Times New Roman" w:cs="Times New Roman"/>
          <w:bCs/>
          <w:sz w:val="24"/>
          <w:szCs w:val="24"/>
        </w:rPr>
        <w:t xml:space="preserve"> </w:t>
      </w:r>
      <w:r w:rsidR="00AF2B77" w:rsidRPr="00620AA4">
        <w:rPr>
          <w:rFonts w:ascii="Times New Roman" w:hAnsi="Times New Roman" w:cs="Times New Roman"/>
          <w:bCs/>
          <w:sz w:val="24"/>
          <w:szCs w:val="24"/>
        </w:rPr>
        <w:t xml:space="preserve">(Milcu et al., </w:t>
      </w:r>
      <w:r w:rsidR="00AF2B77" w:rsidRPr="00620AA4">
        <w:rPr>
          <w:rFonts w:ascii="Times New Roman" w:hAnsi="Times New Roman" w:cs="Times New Roman"/>
          <w:bCs/>
          <w:sz w:val="24"/>
          <w:szCs w:val="24"/>
        </w:rPr>
        <w:lastRenderedPageBreak/>
        <w:t>2013</w:t>
      </w:r>
      <w:r w:rsidR="00AF2B77">
        <w:rPr>
          <w:rFonts w:ascii="Times New Roman" w:hAnsi="Times New Roman" w:cs="Times New Roman"/>
          <w:bCs/>
          <w:sz w:val="24"/>
          <w:szCs w:val="24"/>
        </w:rPr>
        <w:t>)</w:t>
      </w:r>
      <w:r w:rsidRPr="00620AA4">
        <w:rPr>
          <w:rFonts w:ascii="Times New Roman" w:hAnsi="Times New Roman" w:cs="Times New Roman"/>
          <w:bCs/>
          <w:sz w:val="24"/>
          <w:szCs w:val="24"/>
        </w:rPr>
        <w:t xml:space="preserve">. Many of these people have gone to America in search of education and occupations. As a result, some Maltese cultural practices have been initiated in US culture. </w:t>
      </w:r>
    </w:p>
    <w:p w:rsidR="00767E28" w:rsidRPr="00620AA4" w:rsidRDefault="00767E28" w:rsidP="00620AA4">
      <w:pPr>
        <w:spacing w:line="480" w:lineRule="auto"/>
        <w:ind w:firstLine="720"/>
        <w:rPr>
          <w:rFonts w:ascii="Times New Roman" w:hAnsi="Times New Roman" w:cs="Times New Roman"/>
          <w:bCs/>
          <w:sz w:val="24"/>
          <w:szCs w:val="24"/>
        </w:rPr>
      </w:pPr>
      <w:r w:rsidRPr="00620AA4">
        <w:rPr>
          <w:rFonts w:ascii="Times New Roman" w:hAnsi="Times New Roman" w:cs="Times New Roman"/>
          <w:bCs/>
          <w:sz w:val="24"/>
          <w:szCs w:val="24"/>
        </w:rPr>
        <w:t xml:space="preserve">There is a potential challenge that Maltese cultures might lead to the abandonment of natural American cultures. Simply, Maltese Americans will introduce their domestic culture inform of dressing, dining, art, music, literature, building among other. The interested Americans can easily assimilate hence abandoning own culture. Maltese culture will also facilitate technology transfer into to the US in sectors such as catering, fishing, and home affairs hence posing challenges. </w:t>
      </w:r>
    </w:p>
    <w:p w:rsidR="00767E28" w:rsidRPr="00620AA4" w:rsidRDefault="00767E28" w:rsidP="00620AA4">
      <w:pPr>
        <w:spacing w:line="480" w:lineRule="auto"/>
        <w:ind w:firstLine="720"/>
        <w:jc w:val="center"/>
        <w:rPr>
          <w:rFonts w:ascii="Times New Roman" w:hAnsi="Times New Roman" w:cs="Times New Roman"/>
          <w:b/>
          <w:bCs/>
          <w:sz w:val="24"/>
          <w:szCs w:val="24"/>
        </w:rPr>
      </w:pPr>
      <w:r w:rsidRPr="00620AA4">
        <w:rPr>
          <w:rFonts w:ascii="Times New Roman" w:hAnsi="Times New Roman" w:cs="Times New Roman"/>
          <w:b/>
          <w:bCs/>
          <w:sz w:val="24"/>
          <w:szCs w:val="24"/>
        </w:rPr>
        <w:t>Conclusion.</w:t>
      </w:r>
    </w:p>
    <w:p w:rsidR="00767E28" w:rsidRPr="00620AA4" w:rsidRDefault="00767E28" w:rsidP="00620AA4">
      <w:pPr>
        <w:spacing w:line="480" w:lineRule="auto"/>
        <w:ind w:firstLine="720"/>
        <w:rPr>
          <w:rFonts w:ascii="Times New Roman" w:hAnsi="Times New Roman" w:cs="Times New Roman"/>
          <w:bCs/>
          <w:sz w:val="24"/>
          <w:szCs w:val="24"/>
        </w:rPr>
      </w:pPr>
      <w:r w:rsidRPr="00620AA4">
        <w:rPr>
          <w:rFonts w:ascii="Times New Roman" w:hAnsi="Times New Roman" w:cs="Times New Roman"/>
          <w:bCs/>
          <w:sz w:val="24"/>
          <w:szCs w:val="24"/>
        </w:rPr>
        <w:t xml:space="preserve">To sum up, </w:t>
      </w:r>
      <w:r w:rsidR="0061729E">
        <w:rPr>
          <w:rFonts w:ascii="Times New Roman" w:hAnsi="Times New Roman" w:cs="Times New Roman"/>
          <w:bCs/>
          <w:sz w:val="24"/>
          <w:szCs w:val="24"/>
        </w:rPr>
        <w:t xml:space="preserve">is evident that the </w:t>
      </w:r>
      <w:r w:rsidRPr="00620AA4">
        <w:rPr>
          <w:rFonts w:ascii="Times New Roman" w:hAnsi="Times New Roman" w:cs="Times New Roman"/>
          <w:bCs/>
          <w:sz w:val="24"/>
          <w:szCs w:val="24"/>
        </w:rPr>
        <w:t>Maltese</w:t>
      </w:r>
      <w:r w:rsidR="0061729E">
        <w:rPr>
          <w:rFonts w:ascii="Times New Roman" w:hAnsi="Times New Roman" w:cs="Times New Roman"/>
          <w:bCs/>
          <w:sz w:val="24"/>
          <w:szCs w:val="24"/>
        </w:rPr>
        <w:t xml:space="preserve"> culture </w:t>
      </w:r>
      <w:r w:rsidR="00AF2B77">
        <w:rPr>
          <w:rFonts w:ascii="Times New Roman" w:hAnsi="Times New Roman" w:cs="Times New Roman"/>
          <w:bCs/>
          <w:sz w:val="24"/>
          <w:szCs w:val="24"/>
        </w:rPr>
        <w:t>is inclusive</w:t>
      </w:r>
      <w:r w:rsidR="0061729E">
        <w:rPr>
          <w:rFonts w:ascii="Times New Roman" w:hAnsi="Times New Roman" w:cs="Times New Roman"/>
          <w:bCs/>
          <w:sz w:val="24"/>
          <w:szCs w:val="24"/>
        </w:rPr>
        <w:t xml:space="preserve"> since it </w:t>
      </w:r>
      <w:r w:rsidRPr="00620AA4">
        <w:rPr>
          <w:rFonts w:ascii="Times New Roman" w:hAnsi="Times New Roman" w:cs="Times New Roman"/>
          <w:bCs/>
          <w:sz w:val="24"/>
          <w:szCs w:val="24"/>
        </w:rPr>
        <w:t>borrows varied traditional practices from different areas such as Great Britain, France, the Arab world and other areas. The Maltese culture is unique and it is integrated to religion which helps in restoring wellness of the community. It outlines various eating patterns and health beliefs which were traditionally practiced by Maltese. The country has different forms of common foods which have much cultural attachment such as in national holidays, traditional and religious ceremonies. Maltese culture is often passed from generation to another with the view of maintaining cultural roots. The culture is quite influential and can easily impact by influencing cultural practices of other European states with time.</w:t>
      </w:r>
    </w:p>
    <w:p w:rsidR="00767E28" w:rsidRPr="00620AA4" w:rsidRDefault="00767E28" w:rsidP="00620AA4">
      <w:pPr>
        <w:spacing w:line="480" w:lineRule="auto"/>
        <w:rPr>
          <w:rFonts w:ascii="Times New Roman" w:hAnsi="Times New Roman" w:cs="Times New Roman"/>
          <w:bCs/>
          <w:sz w:val="24"/>
          <w:szCs w:val="24"/>
        </w:rPr>
      </w:pPr>
    </w:p>
    <w:p w:rsidR="00767E28" w:rsidRPr="00620AA4" w:rsidRDefault="00767E28" w:rsidP="00620AA4">
      <w:pPr>
        <w:spacing w:line="480" w:lineRule="auto"/>
        <w:rPr>
          <w:rFonts w:ascii="Times New Roman" w:hAnsi="Times New Roman" w:cs="Times New Roman"/>
          <w:bCs/>
          <w:sz w:val="24"/>
          <w:szCs w:val="24"/>
        </w:rPr>
      </w:pPr>
    </w:p>
    <w:p w:rsidR="00620AA4" w:rsidRDefault="00620AA4" w:rsidP="00620AA4">
      <w:pPr>
        <w:spacing w:line="480" w:lineRule="auto"/>
        <w:jc w:val="center"/>
        <w:rPr>
          <w:rFonts w:ascii="Times New Roman" w:hAnsi="Times New Roman" w:cs="Times New Roman"/>
          <w:bCs/>
          <w:sz w:val="24"/>
          <w:szCs w:val="24"/>
        </w:rPr>
      </w:pPr>
    </w:p>
    <w:p w:rsidR="00792DB0" w:rsidRPr="00620AA4" w:rsidRDefault="0061729E" w:rsidP="00620AA4">
      <w:pPr>
        <w:spacing w:line="480" w:lineRule="auto"/>
        <w:jc w:val="center"/>
        <w:rPr>
          <w:rFonts w:ascii="Times New Roman" w:hAnsi="Times New Roman" w:cs="Times New Roman"/>
          <w:bCs/>
          <w:sz w:val="24"/>
          <w:szCs w:val="24"/>
        </w:rPr>
      </w:pPr>
      <w:bookmarkStart w:id="0" w:name="_GoBack"/>
      <w:bookmarkEnd w:id="0"/>
      <w:r>
        <w:rPr>
          <w:rFonts w:ascii="Times New Roman" w:hAnsi="Times New Roman" w:cs="Times New Roman"/>
          <w:bCs/>
          <w:sz w:val="24"/>
          <w:szCs w:val="24"/>
        </w:rPr>
        <w:lastRenderedPageBreak/>
        <w:t>References.</w:t>
      </w:r>
    </w:p>
    <w:p w:rsidR="00620AA4" w:rsidRPr="00620AA4" w:rsidRDefault="00620AA4" w:rsidP="0061729E">
      <w:pPr>
        <w:spacing w:line="480" w:lineRule="auto"/>
        <w:ind w:left="1008" w:hanging="1008"/>
        <w:rPr>
          <w:rFonts w:ascii="Times New Roman" w:hAnsi="Times New Roman" w:cs="Times New Roman"/>
          <w:color w:val="222222"/>
          <w:sz w:val="24"/>
          <w:szCs w:val="24"/>
          <w:shd w:val="clear" w:color="auto" w:fill="FFFFFF"/>
        </w:rPr>
      </w:pPr>
      <w:r w:rsidRPr="00620AA4">
        <w:rPr>
          <w:rFonts w:ascii="Times New Roman" w:hAnsi="Times New Roman" w:cs="Times New Roman"/>
          <w:color w:val="222222"/>
          <w:sz w:val="24"/>
          <w:szCs w:val="24"/>
          <w:shd w:val="clear" w:color="auto" w:fill="FFFFFF"/>
        </w:rPr>
        <w:t>Baldacchino, G. (2016). Islands, island studies, island studies journal. </w:t>
      </w:r>
      <w:r w:rsidRPr="00620AA4">
        <w:rPr>
          <w:rFonts w:ascii="Times New Roman" w:hAnsi="Times New Roman" w:cs="Times New Roman"/>
          <w:i/>
          <w:iCs/>
          <w:color w:val="222222"/>
          <w:sz w:val="24"/>
          <w:szCs w:val="24"/>
          <w:shd w:val="clear" w:color="auto" w:fill="FFFFFF"/>
        </w:rPr>
        <w:t>Island Studies Journal</w:t>
      </w:r>
      <w:r w:rsidRPr="00620AA4">
        <w:rPr>
          <w:rFonts w:ascii="Times New Roman" w:hAnsi="Times New Roman" w:cs="Times New Roman"/>
          <w:color w:val="222222"/>
          <w:sz w:val="24"/>
          <w:szCs w:val="24"/>
          <w:shd w:val="clear" w:color="auto" w:fill="FFFFFF"/>
        </w:rPr>
        <w:t>, </w:t>
      </w:r>
      <w:r w:rsidRPr="00620AA4">
        <w:rPr>
          <w:rFonts w:ascii="Times New Roman" w:hAnsi="Times New Roman" w:cs="Times New Roman"/>
          <w:i/>
          <w:iCs/>
          <w:color w:val="222222"/>
          <w:sz w:val="24"/>
          <w:szCs w:val="24"/>
          <w:shd w:val="clear" w:color="auto" w:fill="FFFFFF"/>
        </w:rPr>
        <w:t>1</w:t>
      </w:r>
      <w:r w:rsidRPr="00620AA4">
        <w:rPr>
          <w:rFonts w:ascii="Times New Roman" w:hAnsi="Times New Roman" w:cs="Times New Roman"/>
          <w:color w:val="222222"/>
          <w:sz w:val="24"/>
          <w:szCs w:val="24"/>
          <w:shd w:val="clear" w:color="auto" w:fill="FFFFFF"/>
        </w:rPr>
        <w:t>(1), 3-18.</w:t>
      </w:r>
    </w:p>
    <w:p w:rsidR="00620AA4" w:rsidRPr="00620AA4" w:rsidRDefault="00620AA4" w:rsidP="0061729E">
      <w:pPr>
        <w:spacing w:line="480" w:lineRule="auto"/>
        <w:ind w:left="1008" w:hanging="1008"/>
        <w:rPr>
          <w:rFonts w:ascii="Times New Roman" w:hAnsi="Times New Roman" w:cs="Times New Roman"/>
          <w:color w:val="222222"/>
          <w:sz w:val="24"/>
          <w:szCs w:val="24"/>
          <w:shd w:val="clear" w:color="auto" w:fill="FFFFFF"/>
        </w:rPr>
      </w:pPr>
      <w:r w:rsidRPr="00620AA4">
        <w:rPr>
          <w:rFonts w:ascii="Times New Roman" w:hAnsi="Times New Roman" w:cs="Times New Roman"/>
          <w:color w:val="222222"/>
          <w:sz w:val="24"/>
          <w:szCs w:val="24"/>
          <w:shd w:val="clear" w:color="auto" w:fill="FFFFFF"/>
        </w:rPr>
        <w:t>Milcu, A., Hanspach, J., Abson, D., &amp; Fischer, J. (2013). Cultural ecosystem services: a literature review and prospects for future research. </w:t>
      </w:r>
      <w:r w:rsidRPr="00620AA4">
        <w:rPr>
          <w:rFonts w:ascii="Times New Roman" w:hAnsi="Times New Roman" w:cs="Times New Roman"/>
          <w:i/>
          <w:iCs/>
          <w:color w:val="222222"/>
          <w:sz w:val="24"/>
          <w:szCs w:val="24"/>
          <w:shd w:val="clear" w:color="auto" w:fill="FFFFFF"/>
        </w:rPr>
        <w:t>Ecology and Society</w:t>
      </w:r>
      <w:r w:rsidRPr="00620AA4">
        <w:rPr>
          <w:rFonts w:ascii="Times New Roman" w:hAnsi="Times New Roman" w:cs="Times New Roman"/>
          <w:color w:val="222222"/>
          <w:sz w:val="24"/>
          <w:szCs w:val="24"/>
          <w:shd w:val="clear" w:color="auto" w:fill="FFFFFF"/>
        </w:rPr>
        <w:t>, </w:t>
      </w:r>
      <w:r w:rsidRPr="00620AA4">
        <w:rPr>
          <w:rFonts w:ascii="Times New Roman" w:hAnsi="Times New Roman" w:cs="Times New Roman"/>
          <w:i/>
          <w:iCs/>
          <w:color w:val="222222"/>
          <w:sz w:val="24"/>
          <w:szCs w:val="24"/>
          <w:shd w:val="clear" w:color="auto" w:fill="FFFFFF"/>
        </w:rPr>
        <w:t>18</w:t>
      </w:r>
      <w:r w:rsidRPr="00620AA4">
        <w:rPr>
          <w:rFonts w:ascii="Times New Roman" w:hAnsi="Times New Roman" w:cs="Times New Roman"/>
          <w:color w:val="222222"/>
          <w:sz w:val="24"/>
          <w:szCs w:val="24"/>
          <w:shd w:val="clear" w:color="auto" w:fill="FFFFFF"/>
        </w:rPr>
        <w:t>(3).</w:t>
      </w:r>
    </w:p>
    <w:p w:rsidR="00620AA4" w:rsidRPr="00620AA4" w:rsidRDefault="00620AA4" w:rsidP="0061729E">
      <w:pPr>
        <w:spacing w:line="480" w:lineRule="auto"/>
        <w:ind w:left="1008" w:hanging="1008"/>
        <w:rPr>
          <w:rFonts w:ascii="Times New Roman" w:hAnsi="Times New Roman" w:cs="Times New Roman"/>
          <w:bCs/>
          <w:sz w:val="24"/>
          <w:szCs w:val="24"/>
        </w:rPr>
      </w:pPr>
      <w:r w:rsidRPr="00620AA4">
        <w:rPr>
          <w:rFonts w:ascii="Times New Roman" w:hAnsi="Times New Roman" w:cs="Times New Roman"/>
          <w:color w:val="222222"/>
          <w:sz w:val="24"/>
          <w:szCs w:val="24"/>
          <w:shd w:val="clear" w:color="auto" w:fill="FFFFFF"/>
        </w:rPr>
        <w:t>Nenadic, I. (2017). </w:t>
      </w:r>
      <w:r w:rsidRPr="00620AA4">
        <w:rPr>
          <w:rFonts w:ascii="Times New Roman" w:hAnsi="Times New Roman" w:cs="Times New Roman"/>
          <w:i/>
          <w:iCs/>
          <w:color w:val="222222"/>
          <w:sz w:val="24"/>
          <w:szCs w:val="24"/>
          <w:shd w:val="clear" w:color="auto" w:fill="FFFFFF"/>
        </w:rPr>
        <w:t>Media pluralism monitor 2016: monitoring risks for media pluralism in EU and beyond: country report: Malta</w:t>
      </w:r>
      <w:r w:rsidRPr="00620AA4">
        <w:rPr>
          <w:rFonts w:ascii="Times New Roman" w:hAnsi="Times New Roman" w:cs="Times New Roman"/>
          <w:color w:val="222222"/>
          <w:sz w:val="24"/>
          <w:szCs w:val="24"/>
          <w:shd w:val="clear" w:color="auto" w:fill="FFFFFF"/>
        </w:rPr>
        <w:t>.</w:t>
      </w:r>
    </w:p>
    <w:p w:rsidR="00620AA4" w:rsidRPr="00620AA4" w:rsidRDefault="00620AA4" w:rsidP="0061729E">
      <w:pPr>
        <w:spacing w:line="480" w:lineRule="auto"/>
        <w:ind w:left="1008" w:hanging="1008"/>
        <w:rPr>
          <w:rFonts w:ascii="Times New Roman" w:hAnsi="Times New Roman" w:cs="Times New Roman"/>
          <w:color w:val="222222"/>
          <w:sz w:val="24"/>
          <w:szCs w:val="24"/>
          <w:shd w:val="clear" w:color="auto" w:fill="FFFFFF"/>
        </w:rPr>
      </w:pPr>
      <w:r w:rsidRPr="00620AA4">
        <w:rPr>
          <w:rFonts w:ascii="Times New Roman" w:hAnsi="Times New Roman" w:cs="Times New Roman"/>
          <w:color w:val="222222"/>
          <w:sz w:val="24"/>
          <w:szCs w:val="24"/>
          <w:shd w:val="clear" w:color="auto" w:fill="FFFFFF"/>
        </w:rPr>
        <w:t>Piscopo, S. (2017). O19 beyond Health: Extending Teaching about Sustainability of the Mediterranean Diet in Malta. </w:t>
      </w:r>
      <w:r w:rsidRPr="00620AA4">
        <w:rPr>
          <w:rFonts w:ascii="Times New Roman" w:hAnsi="Times New Roman" w:cs="Times New Roman"/>
          <w:i/>
          <w:iCs/>
          <w:color w:val="222222"/>
          <w:sz w:val="24"/>
          <w:szCs w:val="24"/>
          <w:shd w:val="clear" w:color="auto" w:fill="FFFFFF"/>
        </w:rPr>
        <w:t>Journal of Nutrition Education and Behavior</w:t>
      </w:r>
      <w:r w:rsidRPr="00620AA4">
        <w:rPr>
          <w:rFonts w:ascii="Times New Roman" w:hAnsi="Times New Roman" w:cs="Times New Roman"/>
          <w:color w:val="222222"/>
          <w:sz w:val="24"/>
          <w:szCs w:val="24"/>
          <w:shd w:val="clear" w:color="auto" w:fill="FFFFFF"/>
        </w:rPr>
        <w:t>, </w:t>
      </w:r>
      <w:r w:rsidRPr="00620AA4">
        <w:rPr>
          <w:rFonts w:ascii="Times New Roman" w:hAnsi="Times New Roman" w:cs="Times New Roman"/>
          <w:i/>
          <w:iCs/>
          <w:color w:val="222222"/>
          <w:sz w:val="24"/>
          <w:szCs w:val="24"/>
          <w:shd w:val="clear" w:color="auto" w:fill="FFFFFF"/>
        </w:rPr>
        <w:t>49</w:t>
      </w:r>
      <w:r w:rsidRPr="00620AA4">
        <w:rPr>
          <w:rFonts w:ascii="Times New Roman" w:hAnsi="Times New Roman" w:cs="Times New Roman"/>
          <w:color w:val="222222"/>
          <w:sz w:val="24"/>
          <w:szCs w:val="24"/>
          <w:shd w:val="clear" w:color="auto" w:fill="FFFFFF"/>
        </w:rPr>
        <w:t>(7S1).</w:t>
      </w:r>
    </w:p>
    <w:p w:rsidR="00620AA4" w:rsidRPr="00620AA4" w:rsidRDefault="00620AA4" w:rsidP="0061729E">
      <w:pPr>
        <w:spacing w:line="480" w:lineRule="auto"/>
        <w:ind w:left="1008" w:hanging="1008"/>
        <w:rPr>
          <w:rFonts w:ascii="Times New Roman" w:hAnsi="Times New Roman" w:cs="Times New Roman"/>
          <w:color w:val="222222"/>
          <w:sz w:val="24"/>
          <w:szCs w:val="24"/>
          <w:shd w:val="clear" w:color="auto" w:fill="FFFFFF"/>
        </w:rPr>
      </w:pPr>
      <w:r w:rsidRPr="00620AA4">
        <w:rPr>
          <w:rFonts w:ascii="Times New Roman" w:hAnsi="Times New Roman" w:cs="Times New Roman"/>
          <w:color w:val="222222"/>
          <w:sz w:val="24"/>
          <w:szCs w:val="24"/>
          <w:shd w:val="clear" w:color="auto" w:fill="FFFFFF"/>
        </w:rPr>
        <w:t>Spiteri, L., &amp; Mifsud, M. C. (2017). How University Sustainable Development Research Can Impact the Local Community: The Links Between ESD and Dietary Choices. In </w:t>
      </w:r>
      <w:r w:rsidRPr="00620AA4">
        <w:rPr>
          <w:rFonts w:ascii="Times New Roman" w:hAnsi="Times New Roman" w:cs="Times New Roman"/>
          <w:i/>
          <w:iCs/>
          <w:color w:val="222222"/>
          <w:sz w:val="24"/>
          <w:szCs w:val="24"/>
          <w:shd w:val="clear" w:color="auto" w:fill="FFFFFF"/>
        </w:rPr>
        <w:t>Handbook of Theory and Practice of Sustainable Development in Higher Education</w:t>
      </w:r>
      <w:r w:rsidRPr="00620AA4">
        <w:rPr>
          <w:rFonts w:ascii="Times New Roman" w:hAnsi="Times New Roman" w:cs="Times New Roman"/>
          <w:color w:val="222222"/>
          <w:sz w:val="24"/>
          <w:szCs w:val="24"/>
          <w:shd w:val="clear" w:color="auto" w:fill="FFFFFF"/>
        </w:rPr>
        <w:t> (pp. 313-331). Springer International Publishing.</w:t>
      </w:r>
    </w:p>
    <w:p w:rsidR="00620AA4" w:rsidRPr="00620AA4" w:rsidRDefault="00620AA4">
      <w:pPr>
        <w:spacing w:line="480" w:lineRule="auto"/>
        <w:ind w:left="1008" w:hanging="1008"/>
        <w:jc w:val="center"/>
        <w:rPr>
          <w:rFonts w:ascii="Times New Roman" w:hAnsi="Times New Roman" w:cs="Times New Roman"/>
          <w:color w:val="222222"/>
          <w:sz w:val="24"/>
          <w:szCs w:val="24"/>
          <w:shd w:val="clear" w:color="auto" w:fill="FFFFFF"/>
        </w:rPr>
      </w:pPr>
    </w:p>
    <w:sectPr w:rsidR="00620AA4" w:rsidRPr="00620AA4" w:rsidSect="00620AA4">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93AD5" w:rsidRDefault="00293AD5" w:rsidP="00620AA4">
      <w:pPr>
        <w:spacing w:after="0" w:line="240" w:lineRule="auto"/>
      </w:pPr>
      <w:r>
        <w:separator/>
      </w:r>
    </w:p>
  </w:endnote>
  <w:endnote w:type="continuationSeparator" w:id="1">
    <w:p w:rsidR="00293AD5" w:rsidRDefault="00293AD5" w:rsidP="00620AA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4000207B" w:usb2="00000000"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93AD5" w:rsidRDefault="00293AD5" w:rsidP="00620AA4">
      <w:pPr>
        <w:spacing w:after="0" w:line="240" w:lineRule="auto"/>
      </w:pPr>
      <w:r>
        <w:separator/>
      </w:r>
    </w:p>
  </w:footnote>
  <w:footnote w:type="continuationSeparator" w:id="1">
    <w:p w:rsidR="00293AD5" w:rsidRDefault="00293AD5" w:rsidP="00620AA4">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0AA4" w:rsidRPr="00620AA4" w:rsidRDefault="00620AA4">
    <w:pPr>
      <w:pStyle w:val="Header"/>
      <w:rPr>
        <w:rFonts w:ascii="Times New Roman" w:hAnsi="Times New Roman" w:cs="Times New Roman"/>
        <w:sz w:val="24"/>
        <w:szCs w:val="24"/>
      </w:rPr>
    </w:pPr>
    <w:r w:rsidRPr="00620AA4">
      <w:rPr>
        <w:rFonts w:ascii="Times New Roman" w:hAnsi="Times New Roman" w:cs="Times New Roman"/>
        <w:bCs/>
        <w:sz w:val="24"/>
        <w:szCs w:val="24"/>
      </w:rPr>
      <w:t>COUNTRY REPORT.</w:t>
    </w:r>
    <w:r w:rsidRPr="00620AA4">
      <w:rPr>
        <w:rFonts w:ascii="Times New Roman" w:hAnsi="Times New Roman" w:cs="Times New Roman"/>
        <w:sz w:val="24"/>
        <w:szCs w:val="24"/>
      </w:rPr>
      <w:tab/>
    </w:r>
    <w:r w:rsidRPr="00620AA4">
      <w:rPr>
        <w:rFonts w:ascii="Times New Roman" w:hAnsi="Times New Roman" w:cs="Times New Roman"/>
        <w:sz w:val="24"/>
        <w:szCs w:val="24"/>
      </w:rPr>
      <w:tab/>
    </w:r>
    <w:sdt>
      <w:sdtPr>
        <w:rPr>
          <w:rFonts w:ascii="Times New Roman" w:hAnsi="Times New Roman" w:cs="Times New Roman"/>
          <w:sz w:val="24"/>
          <w:szCs w:val="24"/>
        </w:rPr>
        <w:id w:val="-1937664980"/>
        <w:docPartObj>
          <w:docPartGallery w:val="Page Numbers (Top of Page)"/>
          <w:docPartUnique/>
        </w:docPartObj>
      </w:sdtPr>
      <w:sdtEndPr>
        <w:rPr>
          <w:noProof/>
        </w:rPr>
      </w:sdtEndPr>
      <w:sdtContent>
        <w:r w:rsidR="00BE127E" w:rsidRPr="00620AA4">
          <w:rPr>
            <w:rFonts w:ascii="Times New Roman" w:hAnsi="Times New Roman" w:cs="Times New Roman"/>
            <w:sz w:val="24"/>
            <w:szCs w:val="24"/>
          </w:rPr>
          <w:fldChar w:fldCharType="begin"/>
        </w:r>
        <w:r w:rsidRPr="00620AA4">
          <w:rPr>
            <w:rFonts w:ascii="Times New Roman" w:hAnsi="Times New Roman" w:cs="Times New Roman"/>
            <w:sz w:val="24"/>
            <w:szCs w:val="24"/>
          </w:rPr>
          <w:instrText xml:space="preserve"> PAGE   \* MERGEFORMAT </w:instrText>
        </w:r>
        <w:r w:rsidR="00BE127E" w:rsidRPr="00620AA4">
          <w:rPr>
            <w:rFonts w:ascii="Times New Roman" w:hAnsi="Times New Roman" w:cs="Times New Roman"/>
            <w:sz w:val="24"/>
            <w:szCs w:val="24"/>
          </w:rPr>
          <w:fldChar w:fldCharType="separate"/>
        </w:r>
        <w:r w:rsidR="00AF2B77">
          <w:rPr>
            <w:rFonts w:ascii="Times New Roman" w:hAnsi="Times New Roman" w:cs="Times New Roman"/>
            <w:noProof/>
            <w:sz w:val="24"/>
            <w:szCs w:val="24"/>
          </w:rPr>
          <w:t>8</w:t>
        </w:r>
        <w:r w:rsidR="00BE127E" w:rsidRPr="00620AA4">
          <w:rPr>
            <w:rFonts w:ascii="Times New Roman" w:hAnsi="Times New Roman" w:cs="Times New Roman"/>
            <w:noProof/>
            <w:sz w:val="24"/>
            <w:szCs w:val="24"/>
          </w:rPr>
          <w:fldChar w:fldCharType="end"/>
        </w:r>
      </w:sdtContent>
    </w:sdt>
  </w:p>
  <w:p w:rsidR="00620AA4" w:rsidRPr="00620AA4" w:rsidRDefault="00620AA4">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0AA4" w:rsidRPr="00620AA4" w:rsidRDefault="00620AA4" w:rsidP="00620AA4">
    <w:pPr>
      <w:rPr>
        <w:rFonts w:ascii="Times New Roman" w:hAnsi="Times New Roman" w:cs="Times New Roman"/>
        <w:bCs/>
        <w:sz w:val="24"/>
        <w:szCs w:val="24"/>
      </w:rPr>
    </w:pPr>
    <w:r w:rsidRPr="00620AA4">
      <w:rPr>
        <w:rFonts w:ascii="Times New Roman" w:hAnsi="Times New Roman" w:cs="Times New Roman"/>
        <w:sz w:val="24"/>
        <w:szCs w:val="24"/>
      </w:rPr>
      <w:t xml:space="preserve">Running Head: </w:t>
    </w:r>
    <w:r w:rsidRPr="00620AA4">
      <w:rPr>
        <w:rFonts w:ascii="Times New Roman" w:hAnsi="Times New Roman" w:cs="Times New Roman"/>
        <w:bCs/>
        <w:sz w:val="24"/>
        <w:szCs w:val="24"/>
      </w:rPr>
      <w:t>COUNTRY REPORT.</w:t>
    </w:r>
    <w:sdt>
      <w:sdtPr>
        <w:rPr>
          <w:rFonts w:ascii="Times New Roman" w:hAnsi="Times New Roman" w:cs="Times New Roman"/>
          <w:sz w:val="24"/>
          <w:szCs w:val="24"/>
        </w:rPr>
        <w:id w:val="1127271245"/>
        <w:docPartObj>
          <w:docPartGallery w:val="Page Numbers (Top of Page)"/>
          <w:docPartUnique/>
        </w:docPartObj>
      </w:sdtPr>
      <w:sdtEndPr>
        <w:rPr>
          <w:noProof/>
        </w:rPr>
      </w:sdtEndPr>
      <w:sdtContent>
        <w:r w:rsidRPr="00620AA4">
          <w:rPr>
            <w:rFonts w:ascii="Times New Roman" w:hAnsi="Times New Roman" w:cs="Times New Roman"/>
            <w:sz w:val="24"/>
            <w:szCs w:val="24"/>
          </w:rPr>
          <w:tab/>
        </w:r>
        <w:r w:rsidRPr="00620AA4">
          <w:rPr>
            <w:rFonts w:ascii="Times New Roman" w:hAnsi="Times New Roman" w:cs="Times New Roman"/>
            <w:sz w:val="24"/>
            <w:szCs w:val="24"/>
          </w:rPr>
          <w:tab/>
        </w:r>
        <w:r w:rsidRPr="00620AA4">
          <w:rPr>
            <w:rFonts w:ascii="Times New Roman" w:hAnsi="Times New Roman" w:cs="Times New Roman"/>
            <w:sz w:val="24"/>
            <w:szCs w:val="24"/>
          </w:rPr>
          <w:tab/>
        </w:r>
        <w:r w:rsidRPr="00620AA4">
          <w:rPr>
            <w:rFonts w:ascii="Times New Roman" w:hAnsi="Times New Roman" w:cs="Times New Roman"/>
            <w:sz w:val="24"/>
            <w:szCs w:val="24"/>
          </w:rPr>
          <w:tab/>
        </w:r>
        <w:r w:rsidRPr="00620AA4">
          <w:rPr>
            <w:rFonts w:ascii="Times New Roman" w:hAnsi="Times New Roman" w:cs="Times New Roman"/>
            <w:sz w:val="24"/>
            <w:szCs w:val="24"/>
          </w:rPr>
          <w:tab/>
        </w:r>
        <w:r w:rsidRPr="00620AA4">
          <w:rPr>
            <w:rFonts w:ascii="Times New Roman" w:hAnsi="Times New Roman" w:cs="Times New Roman"/>
            <w:sz w:val="24"/>
            <w:szCs w:val="24"/>
          </w:rPr>
          <w:tab/>
        </w:r>
        <w:r w:rsidR="00BE127E" w:rsidRPr="00620AA4">
          <w:rPr>
            <w:rFonts w:ascii="Times New Roman" w:hAnsi="Times New Roman" w:cs="Times New Roman"/>
            <w:sz w:val="24"/>
            <w:szCs w:val="24"/>
          </w:rPr>
          <w:fldChar w:fldCharType="begin"/>
        </w:r>
        <w:r w:rsidRPr="00620AA4">
          <w:rPr>
            <w:rFonts w:ascii="Times New Roman" w:hAnsi="Times New Roman" w:cs="Times New Roman"/>
            <w:sz w:val="24"/>
            <w:szCs w:val="24"/>
          </w:rPr>
          <w:instrText xml:space="preserve"> PAGE   \* MERGEFORMAT </w:instrText>
        </w:r>
        <w:r w:rsidR="00BE127E" w:rsidRPr="00620AA4">
          <w:rPr>
            <w:rFonts w:ascii="Times New Roman" w:hAnsi="Times New Roman" w:cs="Times New Roman"/>
            <w:sz w:val="24"/>
            <w:szCs w:val="24"/>
          </w:rPr>
          <w:fldChar w:fldCharType="separate"/>
        </w:r>
        <w:r w:rsidR="00AF2B77">
          <w:rPr>
            <w:rFonts w:ascii="Times New Roman" w:hAnsi="Times New Roman" w:cs="Times New Roman"/>
            <w:noProof/>
            <w:sz w:val="24"/>
            <w:szCs w:val="24"/>
          </w:rPr>
          <w:t>1</w:t>
        </w:r>
        <w:r w:rsidR="00BE127E" w:rsidRPr="00620AA4">
          <w:rPr>
            <w:rFonts w:ascii="Times New Roman" w:hAnsi="Times New Roman" w:cs="Times New Roman"/>
            <w:noProof/>
            <w:sz w:val="24"/>
            <w:szCs w:val="24"/>
          </w:rPr>
          <w:fldChar w:fldCharType="end"/>
        </w:r>
      </w:sdtContent>
    </w:sdt>
  </w:p>
  <w:p w:rsidR="00620AA4" w:rsidRPr="00620AA4" w:rsidRDefault="00620AA4">
    <w:pPr>
      <w:pStyle w:val="Header"/>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D11243"/>
    <w:rsid w:val="000D5B3E"/>
    <w:rsid w:val="00101AE2"/>
    <w:rsid w:val="001B07E1"/>
    <w:rsid w:val="001C1D0E"/>
    <w:rsid w:val="001F5EF5"/>
    <w:rsid w:val="002513EC"/>
    <w:rsid w:val="00293AD5"/>
    <w:rsid w:val="003005B9"/>
    <w:rsid w:val="00313C5D"/>
    <w:rsid w:val="00330D52"/>
    <w:rsid w:val="00340D5C"/>
    <w:rsid w:val="00515F90"/>
    <w:rsid w:val="00573C84"/>
    <w:rsid w:val="005B1007"/>
    <w:rsid w:val="0061729E"/>
    <w:rsid w:val="00620AA4"/>
    <w:rsid w:val="00621294"/>
    <w:rsid w:val="0065069A"/>
    <w:rsid w:val="00766710"/>
    <w:rsid w:val="00767E28"/>
    <w:rsid w:val="00770209"/>
    <w:rsid w:val="00792DB0"/>
    <w:rsid w:val="007B3489"/>
    <w:rsid w:val="009035DF"/>
    <w:rsid w:val="009209AE"/>
    <w:rsid w:val="0093518E"/>
    <w:rsid w:val="009B5549"/>
    <w:rsid w:val="00A5538B"/>
    <w:rsid w:val="00A64B53"/>
    <w:rsid w:val="00AE1686"/>
    <w:rsid w:val="00AF2B77"/>
    <w:rsid w:val="00B460B6"/>
    <w:rsid w:val="00BA46F8"/>
    <w:rsid w:val="00BE127E"/>
    <w:rsid w:val="00C14209"/>
    <w:rsid w:val="00C47443"/>
    <w:rsid w:val="00C71A49"/>
    <w:rsid w:val="00D11243"/>
    <w:rsid w:val="00D53EAA"/>
    <w:rsid w:val="00DC2AA3"/>
    <w:rsid w:val="00DF7605"/>
    <w:rsid w:val="00F33845"/>
    <w:rsid w:val="00F81A11"/>
    <w:rsid w:val="00FB6BC7"/>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E1686"/>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20AA4"/>
    <w:pPr>
      <w:tabs>
        <w:tab w:val="center" w:pos="4680"/>
        <w:tab w:val="right" w:pos="9360"/>
      </w:tabs>
      <w:spacing w:after="0" w:line="240" w:lineRule="auto"/>
    </w:pPr>
  </w:style>
  <w:style w:type="character" w:customStyle="1" w:styleId="HeaderChar">
    <w:name w:val="Header Char"/>
    <w:basedOn w:val="DefaultParagraphFont"/>
    <w:link w:val="Header"/>
    <w:uiPriority w:val="99"/>
    <w:rsid w:val="00620AA4"/>
  </w:style>
  <w:style w:type="paragraph" w:styleId="Footer">
    <w:name w:val="footer"/>
    <w:basedOn w:val="Normal"/>
    <w:link w:val="FooterChar"/>
    <w:uiPriority w:val="99"/>
    <w:unhideWhenUsed/>
    <w:rsid w:val="00620AA4"/>
    <w:pPr>
      <w:tabs>
        <w:tab w:val="center" w:pos="4680"/>
        <w:tab w:val="right" w:pos="9360"/>
      </w:tabs>
      <w:spacing w:after="0" w:line="240" w:lineRule="auto"/>
    </w:pPr>
  </w:style>
  <w:style w:type="character" w:customStyle="1" w:styleId="FooterChar">
    <w:name w:val="Footer Char"/>
    <w:basedOn w:val="DefaultParagraphFont"/>
    <w:link w:val="Footer"/>
    <w:uiPriority w:val="99"/>
    <w:rsid w:val="00620AA4"/>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9</Pages>
  <Words>2018</Words>
  <Characters>11509</Characters>
  <Application>Microsoft Office Word</Application>
  <DocSecurity>0</DocSecurity>
  <Lines>95</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13501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cp:lastModifiedBy>
  <cp:revision>2</cp:revision>
  <dcterms:created xsi:type="dcterms:W3CDTF">2018-02-19T20:11:00Z</dcterms:created>
  <dcterms:modified xsi:type="dcterms:W3CDTF">2018-02-19T20:11:00Z</dcterms:modified>
</cp:coreProperties>
</file>